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816" w:rsidRDefault="00CF3BA9" w:rsidP="00CF3BA9">
      <w:pPr>
        <w:rPr>
          <w:b/>
          <w:bCs/>
          <w:lang w:val="hr-HR"/>
        </w:rPr>
      </w:pPr>
      <w:r>
        <w:rPr>
          <w:lang w:val="pl-PL"/>
        </w:rPr>
        <w:t xml:space="preserve">     </w:t>
      </w:r>
      <w:r w:rsidRPr="005511B4">
        <w:rPr>
          <w:lang w:val="pl-PL"/>
        </w:rPr>
        <w:t xml:space="preserve"> </w:t>
      </w:r>
      <w:r>
        <w:rPr>
          <w:lang w:val="pl-PL"/>
        </w:rPr>
        <w:t xml:space="preserve">                   </w:t>
      </w:r>
      <w:r w:rsidRPr="005511B4">
        <w:rPr>
          <w:lang w:val="pl-PL"/>
        </w:rPr>
        <w:t xml:space="preserve"> </w:t>
      </w:r>
      <w:r>
        <w:rPr>
          <w:noProof/>
          <w:lang w:val="hr-HR" w:eastAsia="hr-HR"/>
        </w:rPr>
        <w:drawing>
          <wp:inline distT="0" distB="0" distL="0" distR="0">
            <wp:extent cx="495300" cy="501650"/>
            <wp:effectExtent l="19050" t="0" r="0" b="0"/>
            <wp:docPr id="1" name="Slika 1" descr="rh_grb">
              <a:hlinkClick xmlns:a="http://schemas.openxmlformats.org/drawingml/2006/main" r:id="rId6" tgtFrame="_top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h_gr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6816">
        <w:rPr>
          <w:b/>
          <w:bCs/>
          <w:lang w:val="hr-HR"/>
        </w:rPr>
        <w:tab/>
      </w:r>
    </w:p>
    <w:p w:rsidR="00D26816" w:rsidRDefault="00D26816" w:rsidP="00D26816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    R E P U B L I K A  H R V A T S K A</w:t>
      </w:r>
    </w:p>
    <w:p w:rsidR="00D26816" w:rsidRDefault="00D26816" w:rsidP="00D26816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ZADARSKA ŽUPANIJA</w:t>
      </w:r>
    </w:p>
    <w:p w:rsidR="00D26816" w:rsidRDefault="00D26816" w:rsidP="00D26816">
      <w:pPr>
        <w:rPr>
          <w:b/>
          <w:bCs/>
          <w:lang w:val="hr-HR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342900" cy="400050"/>
            <wp:effectExtent l="19050" t="0" r="0" b="0"/>
            <wp:wrapNone/>
            <wp:docPr id="2" name="Slika 2" descr="Kukljica_(grb)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ukljica_(grb)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lang w:val="hr-HR"/>
        </w:rPr>
        <w:t xml:space="preserve">                </w:t>
      </w:r>
      <w:smartTag w:uri="urn:schemas-microsoft-com:office:smarttags" w:element="PersonName">
        <w:smartTagPr>
          <w:attr w:name="ProductID" w:val="OPĆINA KUKLJICA"/>
        </w:smartTagPr>
        <w:r>
          <w:rPr>
            <w:b/>
            <w:lang w:val="hr-HR"/>
          </w:rPr>
          <w:t>OPĆINA KUKLJICA</w:t>
        </w:r>
      </w:smartTag>
    </w:p>
    <w:p w:rsidR="00D26816" w:rsidRDefault="00D26816" w:rsidP="00D26816">
      <w:pPr>
        <w:pStyle w:val="Naslov4"/>
        <w:rPr>
          <w:lang w:val="hr-HR"/>
        </w:rPr>
      </w:pPr>
      <w:r>
        <w:rPr>
          <w:lang w:val="hr-HR"/>
        </w:rPr>
        <w:t xml:space="preserve">    </w:t>
      </w:r>
      <w:r w:rsidR="00683D8D">
        <w:rPr>
          <w:lang w:val="hr-HR"/>
        </w:rPr>
        <w:t xml:space="preserve">                N A Č E L N I K</w:t>
      </w:r>
    </w:p>
    <w:p w:rsidR="00D26816" w:rsidRDefault="00D26816" w:rsidP="00D26816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</w:t>
      </w:r>
    </w:p>
    <w:p w:rsidR="00D26816" w:rsidRDefault="00D26816" w:rsidP="00D26816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KLASA: </w:t>
      </w:r>
      <w:r w:rsidR="00E6087E">
        <w:rPr>
          <w:b/>
          <w:bCs/>
          <w:lang w:val="hr-HR"/>
        </w:rPr>
        <w:t>363-01/16</w:t>
      </w:r>
      <w:r w:rsidR="00CF3BA9">
        <w:rPr>
          <w:b/>
          <w:bCs/>
          <w:lang w:val="hr-HR"/>
        </w:rPr>
        <w:t>-01/</w:t>
      </w:r>
      <w:proofErr w:type="spellStart"/>
      <w:r w:rsidR="00CF3BA9">
        <w:rPr>
          <w:b/>
          <w:bCs/>
          <w:lang w:val="hr-HR"/>
        </w:rPr>
        <w:t>01</w:t>
      </w:r>
      <w:proofErr w:type="spellEnd"/>
    </w:p>
    <w:p w:rsidR="00D26816" w:rsidRDefault="00E6087E" w:rsidP="00D26816">
      <w:pPr>
        <w:rPr>
          <w:b/>
          <w:bCs/>
          <w:lang w:val="hr-HR"/>
        </w:rPr>
      </w:pPr>
      <w:r>
        <w:rPr>
          <w:b/>
          <w:bCs/>
          <w:lang w:val="hr-HR"/>
        </w:rPr>
        <w:t>URBROJ: 2198/22-02/01-16</w:t>
      </w:r>
      <w:r w:rsidR="00D26816">
        <w:rPr>
          <w:b/>
          <w:bCs/>
          <w:lang w:val="hr-HR"/>
        </w:rPr>
        <w:t>-</w:t>
      </w:r>
      <w:r w:rsidR="00CF3BA9">
        <w:rPr>
          <w:b/>
          <w:bCs/>
          <w:lang w:val="hr-HR"/>
        </w:rPr>
        <w:t>01</w:t>
      </w:r>
    </w:p>
    <w:p w:rsidR="00D26816" w:rsidRDefault="00D26816" w:rsidP="00D26816">
      <w:pPr>
        <w:rPr>
          <w:b/>
          <w:lang w:val="hr-HR"/>
        </w:rPr>
      </w:pPr>
      <w:r>
        <w:rPr>
          <w:b/>
          <w:lang w:val="hr-HR"/>
        </w:rPr>
        <w:t>Kukljica,</w:t>
      </w:r>
      <w:r w:rsidR="00E6087E">
        <w:rPr>
          <w:b/>
          <w:lang w:val="hr-HR"/>
        </w:rPr>
        <w:t xml:space="preserve"> 22</w:t>
      </w:r>
      <w:r w:rsidR="00CF3BA9">
        <w:rPr>
          <w:b/>
          <w:lang w:val="hr-HR"/>
        </w:rPr>
        <w:t xml:space="preserve">. </w:t>
      </w:r>
      <w:r w:rsidR="00E6087E">
        <w:rPr>
          <w:b/>
          <w:lang w:val="hr-HR"/>
        </w:rPr>
        <w:t>svibnja 2016</w:t>
      </w:r>
      <w:r w:rsidR="00CF3BA9">
        <w:rPr>
          <w:b/>
          <w:lang w:val="hr-HR"/>
        </w:rPr>
        <w:t>.</w:t>
      </w:r>
    </w:p>
    <w:p w:rsidR="00D26816" w:rsidRDefault="00D26816" w:rsidP="00D26816">
      <w:pPr>
        <w:rPr>
          <w:b/>
          <w:lang w:val="hr-HR"/>
        </w:rPr>
      </w:pPr>
    </w:p>
    <w:p w:rsidR="00CF3BA9" w:rsidRDefault="00CF3BA9" w:rsidP="00CF3BA9">
      <w:pPr>
        <w:jc w:val="both"/>
        <w:rPr>
          <w:lang w:val="hr-HR" w:eastAsia="hr-HR"/>
        </w:rPr>
      </w:pPr>
      <w:r w:rsidRPr="006673EF">
        <w:rPr>
          <w:lang w:val="hr-HR" w:eastAsia="hr-HR"/>
        </w:rPr>
        <w:t>Na temelju članka 12. Odluke o zakupu javnih površina („</w:t>
      </w:r>
      <w:r w:rsidRPr="00CF3BA9">
        <w:rPr>
          <w:lang w:val="hr-HR" w:eastAsia="hr-HR"/>
        </w:rPr>
        <w:t>Službeni glasnik Općine Kukljica</w:t>
      </w:r>
      <w:r w:rsidRPr="006673EF">
        <w:rPr>
          <w:lang w:val="hr-HR" w:eastAsia="hr-HR"/>
        </w:rPr>
        <w:t>“ broj 1/12</w:t>
      </w:r>
      <w:r w:rsidR="00E6087E">
        <w:rPr>
          <w:lang w:val="hr-HR" w:eastAsia="hr-HR"/>
        </w:rPr>
        <w:t xml:space="preserve"> i 9/15</w:t>
      </w:r>
      <w:r w:rsidRPr="006673EF">
        <w:rPr>
          <w:lang w:val="hr-HR" w:eastAsia="hr-HR"/>
        </w:rPr>
        <w:t xml:space="preserve">), članka 1. Odluke o planu korištenja javnih površina, </w:t>
      </w:r>
      <w:r w:rsidR="00683D8D">
        <w:rPr>
          <w:lang w:val="hr-HR" w:eastAsia="hr-HR"/>
        </w:rPr>
        <w:t>Općinski načelnik</w:t>
      </w:r>
      <w:r w:rsidRPr="00CF3BA9">
        <w:rPr>
          <w:lang w:val="hr-HR" w:eastAsia="hr-HR"/>
        </w:rPr>
        <w:t xml:space="preserve"> Općine Kukljica</w:t>
      </w:r>
      <w:r w:rsidRPr="006673EF">
        <w:rPr>
          <w:lang w:val="hr-HR" w:eastAsia="hr-HR"/>
        </w:rPr>
        <w:t xml:space="preserve"> objavljuje sljedeći</w:t>
      </w:r>
    </w:p>
    <w:p w:rsidR="00CF3BA9" w:rsidRDefault="00CF3BA9" w:rsidP="00CF3BA9">
      <w:pPr>
        <w:rPr>
          <w:lang w:val="hr-HR" w:eastAsia="hr-HR"/>
        </w:rPr>
      </w:pPr>
    </w:p>
    <w:p w:rsidR="00CF3BA9" w:rsidRPr="00CF3BA9" w:rsidRDefault="00CF3BA9" w:rsidP="00CF3BA9">
      <w:pPr>
        <w:rPr>
          <w:lang w:val="hr-HR" w:eastAsia="hr-HR"/>
        </w:rPr>
      </w:pPr>
    </w:p>
    <w:p w:rsidR="00CF3BA9" w:rsidRPr="00CF3BA9" w:rsidRDefault="00CF3BA9" w:rsidP="00CF3BA9">
      <w:pPr>
        <w:jc w:val="center"/>
        <w:rPr>
          <w:b/>
          <w:sz w:val="28"/>
          <w:szCs w:val="28"/>
          <w:lang w:val="hr-HR" w:eastAsia="hr-HR"/>
        </w:rPr>
      </w:pPr>
      <w:r w:rsidRPr="00CF3BA9">
        <w:rPr>
          <w:b/>
          <w:sz w:val="28"/>
          <w:szCs w:val="28"/>
          <w:lang w:val="hr-HR" w:eastAsia="hr-HR"/>
        </w:rPr>
        <w:t xml:space="preserve">JAVNI NATJEČAJ </w:t>
      </w:r>
    </w:p>
    <w:p w:rsidR="00CF3BA9" w:rsidRPr="006673EF" w:rsidRDefault="00CF3BA9" w:rsidP="00FE65C0">
      <w:pPr>
        <w:jc w:val="center"/>
        <w:rPr>
          <w:b/>
          <w:sz w:val="28"/>
          <w:szCs w:val="28"/>
          <w:lang w:val="hr-HR" w:eastAsia="hr-HR"/>
        </w:rPr>
      </w:pPr>
      <w:r w:rsidRPr="00CF3BA9">
        <w:rPr>
          <w:b/>
          <w:sz w:val="28"/>
          <w:szCs w:val="28"/>
          <w:lang w:val="hr-HR" w:eastAsia="hr-HR"/>
        </w:rPr>
        <w:t>ZA DAVANJE U ZAKUP JAVNIH POVRŠINA I ŠTANDOVA</w:t>
      </w:r>
    </w:p>
    <w:p w:rsidR="00CF3BA9" w:rsidRPr="00CF3BA9" w:rsidRDefault="00CF3BA9" w:rsidP="00CF3BA9">
      <w:pPr>
        <w:spacing w:before="100" w:beforeAutospacing="1" w:after="100" w:afterAutospacing="1"/>
        <w:rPr>
          <w:lang w:val="hr-HR" w:eastAsia="hr-HR"/>
        </w:rPr>
      </w:pPr>
      <w:r w:rsidRPr="00CF3BA9">
        <w:rPr>
          <w:b/>
          <w:bCs/>
          <w:lang w:val="hr-HR" w:eastAsia="hr-HR"/>
        </w:rPr>
        <w:t>1.</w:t>
      </w:r>
      <w:r w:rsidRPr="006673EF">
        <w:rPr>
          <w:lang w:val="hr-HR" w:eastAsia="hr-HR"/>
        </w:rPr>
        <w:t xml:space="preserve"> Predmet natječaja je davanje u zakup </w:t>
      </w:r>
      <w:r w:rsidRPr="00CF3BA9">
        <w:rPr>
          <w:lang w:val="hr-HR" w:eastAsia="hr-HR"/>
        </w:rPr>
        <w:t xml:space="preserve">štandova i </w:t>
      </w:r>
      <w:r w:rsidRPr="006673EF">
        <w:rPr>
          <w:lang w:val="hr-HR" w:eastAsia="hr-HR"/>
        </w:rPr>
        <w:t xml:space="preserve">javnih površina na području </w:t>
      </w:r>
      <w:r w:rsidRPr="00CF3BA9">
        <w:rPr>
          <w:lang w:val="hr-HR" w:eastAsia="hr-HR"/>
        </w:rPr>
        <w:t>Općine Kukljica</w:t>
      </w:r>
      <w:r w:rsidRPr="006673EF">
        <w:rPr>
          <w:lang w:val="hr-HR" w:eastAsia="hr-HR"/>
        </w:rPr>
        <w:t xml:space="preserve">, za postavu </w:t>
      </w:r>
      <w:r w:rsidRPr="00CF3BA9">
        <w:rPr>
          <w:lang w:val="hr-HR" w:eastAsia="hr-HR"/>
        </w:rPr>
        <w:t>kioska</w:t>
      </w:r>
      <w:r w:rsidRPr="006673EF">
        <w:rPr>
          <w:lang w:val="hr-HR" w:eastAsia="hr-HR"/>
        </w:rPr>
        <w:t xml:space="preserve"> kako slijedi:</w:t>
      </w:r>
    </w:p>
    <w:p w:rsidR="00655F85" w:rsidRPr="00CF3BA9" w:rsidRDefault="00CF3BA9" w:rsidP="00655F85">
      <w:pPr>
        <w:rPr>
          <w:b/>
          <w:lang w:val="hr-HR" w:eastAsia="hr-HR"/>
        </w:rPr>
      </w:pPr>
      <w:r w:rsidRPr="00CF3BA9">
        <w:rPr>
          <w:b/>
          <w:lang w:val="hr-HR" w:eastAsia="hr-HR"/>
        </w:rPr>
        <w:t>1.a.</w:t>
      </w:r>
    </w:p>
    <w:tbl>
      <w:tblPr>
        <w:tblStyle w:val="Reetkatablice"/>
        <w:tblW w:w="9464" w:type="dxa"/>
        <w:tblLook w:val="04A0" w:firstRow="1" w:lastRow="0" w:firstColumn="1" w:lastColumn="0" w:noHBand="0" w:noVBand="1"/>
      </w:tblPr>
      <w:tblGrid>
        <w:gridCol w:w="498"/>
        <w:gridCol w:w="1377"/>
        <w:gridCol w:w="1238"/>
        <w:gridCol w:w="1069"/>
        <w:gridCol w:w="1491"/>
        <w:gridCol w:w="1365"/>
        <w:gridCol w:w="1061"/>
        <w:gridCol w:w="1365"/>
      </w:tblGrid>
      <w:tr w:rsidR="007122F7" w:rsidRPr="00C55E0E" w:rsidTr="00FE65C0">
        <w:tc>
          <w:tcPr>
            <w:tcW w:w="0" w:type="auto"/>
            <w:shd w:val="clear" w:color="auto" w:fill="D9D9D9" w:themeFill="background1" w:themeFillShade="D9"/>
            <w:hideMark/>
          </w:tcPr>
          <w:p w:rsidR="00CF3BA9" w:rsidRPr="00C55E0E" w:rsidRDefault="00CF3BA9" w:rsidP="008D7898">
            <w:pPr>
              <w:jc w:val="center"/>
              <w:rPr>
                <w:lang w:val="hr-HR" w:eastAsia="hr-HR"/>
              </w:rPr>
            </w:pPr>
            <w:r w:rsidRPr="00C55E0E">
              <w:rPr>
                <w:sz w:val="22"/>
                <w:szCs w:val="22"/>
                <w:lang w:val="hr-HR" w:eastAsia="hr-HR"/>
              </w:rPr>
              <w:t>R. br.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CF3BA9" w:rsidRPr="00C55E0E" w:rsidRDefault="00CF3BA9" w:rsidP="008D7898">
            <w:pPr>
              <w:jc w:val="center"/>
              <w:rPr>
                <w:lang w:val="hr-HR" w:eastAsia="hr-HR"/>
              </w:rPr>
            </w:pPr>
            <w:r w:rsidRPr="00C55E0E">
              <w:rPr>
                <w:sz w:val="22"/>
                <w:szCs w:val="22"/>
                <w:lang w:val="hr-HR" w:eastAsia="hr-HR"/>
              </w:rPr>
              <w:t>Lokacija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CF3BA9" w:rsidRPr="00C55E0E" w:rsidRDefault="00CF3BA9" w:rsidP="008D7898">
            <w:pPr>
              <w:jc w:val="center"/>
              <w:rPr>
                <w:lang w:val="hr-HR" w:eastAsia="hr-HR"/>
              </w:rPr>
            </w:pPr>
            <w:r w:rsidRPr="00C55E0E">
              <w:rPr>
                <w:sz w:val="22"/>
                <w:szCs w:val="22"/>
                <w:lang w:val="hr-HR" w:eastAsia="hr-HR"/>
              </w:rPr>
              <w:t>Broj prodajnih mjesta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CF3BA9" w:rsidRPr="00C55E0E" w:rsidRDefault="00CF3BA9" w:rsidP="008D7898">
            <w:pPr>
              <w:jc w:val="center"/>
              <w:rPr>
                <w:lang w:val="hr-HR" w:eastAsia="hr-HR"/>
              </w:rPr>
            </w:pPr>
            <w:r w:rsidRPr="00C55E0E">
              <w:rPr>
                <w:sz w:val="22"/>
                <w:szCs w:val="22"/>
                <w:lang w:val="hr-HR" w:eastAsia="hr-HR"/>
              </w:rPr>
              <w:t>Površina u m2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CF3BA9" w:rsidRPr="00C55E0E" w:rsidRDefault="00CF3BA9" w:rsidP="008D7898">
            <w:pPr>
              <w:jc w:val="center"/>
              <w:rPr>
                <w:lang w:val="hr-HR" w:eastAsia="hr-HR"/>
              </w:rPr>
            </w:pPr>
            <w:r w:rsidRPr="00C55E0E">
              <w:rPr>
                <w:sz w:val="22"/>
                <w:szCs w:val="22"/>
                <w:lang w:val="hr-HR" w:eastAsia="hr-HR"/>
              </w:rPr>
              <w:t>Djelatnost (namjena)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CF3BA9" w:rsidRPr="00C55E0E" w:rsidRDefault="00CF3BA9" w:rsidP="008D7898">
            <w:pPr>
              <w:jc w:val="center"/>
              <w:rPr>
                <w:lang w:val="hr-HR" w:eastAsia="hr-HR"/>
              </w:rPr>
            </w:pPr>
            <w:r w:rsidRPr="00C55E0E">
              <w:rPr>
                <w:sz w:val="22"/>
                <w:szCs w:val="22"/>
                <w:lang w:val="hr-HR" w:eastAsia="hr-HR"/>
              </w:rPr>
              <w:t>Početni iznos zakupnine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CF3BA9" w:rsidRPr="00C55E0E" w:rsidRDefault="00CF3BA9" w:rsidP="008D7898">
            <w:pPr>
              <w:jc w:val="center"/>
              <w:rPr>
                <w:lang w:val="hr-HR" w:eastAsia="hr-HR"/>
              </w:rPr>
            </w:pPr>
            <w:r w:rsidRPr="00C55E0E">
              <w:rPr>
                <w:sz w:val="22"/>
                <w:szCs w:val="22"/>
                <w:lang w:val="hr-HR" w:eastAsia="hr-HR"/>
              </w:rPr>
              <w:t>Trajanje zakupa</w:t>
            </w:r>
          </w:p>
        </w:tc>
        <w:tc>
          <w:tcPr>
            <w:tcW w:w="1365" w:type="dxa"/>
            <w:shd w:val="clear" w:color="auto" w:fill="D9D9D9" w:themeFill="background1" w:themeFillShade="D9"/>
            <w:hideMark/>
          </w:tcPr>
          <w:p w:rsidR="00CF3BA9" w:rsidRPr="00C55E0E" w:rsidRDefault="00CF3BA9" w:rsidP="008D7898">
            <w:pPr>
              <w:jc w:val="center"/>
              <w:rPr>
                <w:lang w:val="hr-HR" w:eastAsia="hr-HR"/>
              </w:rPr>
            </w:pPr>
            <w:r w:rsidRPr="00C55E0E">
              <w:rPr>
                <w:sz w:val="22"/>
                <w:szCs w:val="22"/>
                <w:lang w:val="hr-HR" w:eastAsia="hr-HR"/>
              </w:rPr>
              <w:t>Iznos jamčevine</w:t>
            </w:r>
          </w:p>
        </w:tc>
      </w:tr>
      <w:tr w:rsidR="007122F7" w:rsidRPr="00C55E0E" w:rsidTr="00FE65C0">
        <w:tc>
          <w:tcPr>
            <w:tcW w:w="0" w:type="auto"/>
            <w:hideMark/>
          </w:tcPr>
          <w:p w:rsidR="00CF3BA9" w:rsidRPr="00C55E0E" w:rsidRDefault="00CF3BA9" w:rsidP="008D7898">
            <w:pPr>
              <w:rPr>
                <w:lang w:val="hr-HR" w:eastAsia="hr-HR"/>
              </w:rPr>
            </w:pPr>
            <w:r w:rsidRPr="00C55E0E">
              <w:rPr>
                <w:sz w:val="22"/>
                <w:szCs w:val="22"/>
                <w:lang w:val="hr-HR" w:eastAsia="hr-HR"/>
              </w:rPr>
              <w:t>1.</w:t>
            </w:r>
          </w:p>
        </w:tc>
        <w:tc>
          <w:tcPr>
            <w:tcW w:w="0" w:type="auto"/>
            <w:hideMark/>
          </w:tcPr>
          <w:p w:rsidR="00CF3BA9" w:rsidRPr="00C55E0E" w:rsidRDefault="00CF3BA9" w:rsidP="008D7898">
            <w:pPr>
              <w:rPr>
                <w:lang w:val="hr-HR" w:eastAsia="hr-HR"/>
              </w:rPr>
            </w:pPr>
            <w:r w:rsidRPr="00C55E0E">
              <w:rPr>
                <w:sz w:val="22"/>
                <w:szCs w:val="22"/>
                <w:lang w:val="hr-HR" w:eastAsia="hr-HR"/>
              </w:rPr>
              <w:t>Tržnica</w:t>
            </w:r>
            <w:r w:rsidR="007122F7">
              <w:rPr>
                <w:sz w:val="22"/>
                <w:szCs w:val="22"/>
                <w:lang w:val="hr-HR" w:eastAsia="hr-HR"/>
              </w:rPr>
              <w:t xml:space="preserve"> čest. </w:t>
            </w:r>
            <w:proofErr w:type="spellStart"/>
            <w:r w:rsidR="007122F7">
              <w:rPr>
                <w:sz w:val="22"/>
                <w:szCs w:val="22"/>
                <w:lang w:val="hr-HR" w:eastAsia="hr-HR"/>
              </w:rPr>
              <w:t>zem</w:t>
            </w:r>
            <w:proofErr w:type="spellEnd"/>
            <w:r w:rsidR="007122F7">
              <w:rPr>
                <w:sz w:val="22"/>
                <w:szCs w:val="22"/>
                <w:lang w:val="hr-HR" w:eastAsia="hr-HR"/>
              </w:rPr>
              <w:t xml:space="preserve">. 4/2 k.o. Kukljica </w:t>
            </w:r>
          </w:p>
        </w:tc>
        <w:tc>
          <w:tcPr>
            <w:tcW w:w="0" w:type="auto"/>
            <w:hideMark/>
          </w:tcPr>
          <w:p w:rsidR="00CF3BA9" w:rsidRDefault="00FE65C0" w:rsidP="008D7898">
            <w:pPr>
              <w:jc w:val="center"/>
              <w:rPr>
                <w:lang w:val="hr-HR" w:eastAsia="hr-HR"/>
              </w:rPr>
            </w:pPr>
            <w:r>
              <w:rPr>
                <w:sz w:val="22"/>
                <w:szCs w:val="22"/>
                <w:lang w:val="hr-HR" w:eastAsia="hr-HR"/>
              </w:rPr>
              <w:t>1</w:t>
            </w:r>
          </w:p>
          <w:p w:rsidR="00683D8D" w:rsidRPr="00C55E0E" w:rsidRDefault="00683D8D" w:rsidP="00683D8D">
            <w:pPr>
              <w:rPr>
                <w:lang w:val="hr-HR" w:eastAsia="hr-HR"/>
              </w:rPr>
            </w:pPr>
          </w:p>
        </w:tc>
        <w:tc>
          <w:tcPr>
            <w:tcW w:w="0" w:type="auto"/>
            <w:hideMark/>
          </w:tcPr>
          <w:p w:rsidR="00CF3BA9" w:rsidRPr="00C55E0E" w:rsidRDefault="00CF3BA9" w:rsidP="008D7898">
            <w:pPr>
              <w:jc w:val="center"/>
              <w:rPr>
                <w:lang w:val="hr-HR" w:eastAsia="hr-HR"/>
              </w:rPr>
            </w:pPr>
            <w:r w:rsidRPr="00C55E0E">
              <w:rPr>
                <w:sz w:val="22"/>
                <w:szCs w:val="22"/>
                <w:lang w:val="hr-HR" w:eastAsia="hr-HR"/>
              </w:rPr>
              <w:t>1</w:t>
            </w:r>
            <w:r w:rsidR="00043AD6">
              <w:rPr>
                <w:sz w:val="22"/>
                <w:szCs w:val="22"/>
                <w:lang w:val="hr-HR" w:eastAsia="hr-HR"/>
              </w:rPr>
              <w:t>2</w:t>
            </w:r>
          </w:p>
        </w:tc>
        <w:tc>
          <w:tcPr>
            <w:tcW w:w="0" w:type="auto"/>
            <w:hideMark/>
          </w:tcPr>
          <w:p w:rsidR="00CF3BA9" w:rsidRPr="00C55E0E" w:rsidRDefault="00CF3BA9" w:rsidP="008D7898">
            <w:pPr>
              <w:rPr>
                <w:lang w:val="hr-HR" w:eastAsia="hr-HR"/>
              </w:rPr>
            </w:pPr>
            <w:r w:rsidRPr="00C55E0E">
              <w:rPr>
                <w:sz w:val="22"/>
                <w:szCs w:val="22"/>
                <w:lang w:val="hr-HR" w:eastAsia="hr-HR"/>
              </w:rPr>
              <w:t>Prodaja krušnih proizvoda i slastica</w:t>
            </w:r>
          </w:p>
        </w:tc>
        <w:tc>
          <w:tcPr>
            <w:tcW w:w="0" w:type="auto"/>
            <w:hideMark/>
          </w:tcPr>
          <w:p w:rsidR="00CF3BA9" w:rsidRPr="00C55E0E" w:rsidRDefault="00E6087E" w:rsidP="008D7898">
            <w:pPr>
              <w:rPr>
                <w:lang w:val="hr-HR" w:eastAsia="hr-HR"/>
              </w:rPr>
            </w:pPr>
            <w:r>
              <w:rPr>
                <w:sz w:val="22"/>
                <w:szCs w:val="22"/>
                <w:lang w:val="hr-HR" w:eastAsia="hr-HR"/>
              </w:rPr>
              <w:t>125,00</w:t>
            </w:r>
            <w:r w:rsidR="00CF3BA9" w:rsidRPr="00C55E0E">
              <w:rPr>
                <w:sz w:val="22"/>
                <w:szCs w:val="22"/>
                <w:lang w:val="hr-HR" w:eastAsia="hr-HR"/>
              </w:rPr>
              <w:t xml:space="preserve"> kn mjesečno</w:t>
            </w:r>
            <w:r w:rsidR="00865217">
              <w:rPr>
                <w:sz w:val="22"/>
                <w:szCs w:val="22"/>
                <w:lang w:val="hr-HR" w:eastAsia="hr-HR"/>
              </w:rPr>
              <w:t xml:space="preserve"> po m2</w:t>
            </w:r>
          </w:p>
        </w:tc>
        <w:tc>
          <w:tcPr>
            <w:tcW w:w="0" w:type="auto"/>
            <w:hideMark/>
          </w:tcPr>
          <w:p w:rsidR="00CF3BA9" w:rsidRPr="00C55E0E" w:rsidRDefault="007122F7" w:rsidP="007122F7">
            <w:pPr>
              <w:rPr>
                <w:lang w:val="hr-HR" w:eastAsia="hr-HR"/>
              </w:rPr>
            </w:pPr>
            <w:r>
              <w:rPr>
                <w:sz w:val="22"/>
                <w:szCs w:val="22"/>
                <w:lang w:val="hr-HR" w:eastAsia="hr-HR"/>
              </w:rPr>
              <w:t>1</w:t>
            </w:r>
            <w:r w:rsidR="00683D8D">
              <w:rPr>
                <w:sz w:val="22"/>
                <w:szCs w:val="22"/>
                <w:lang w:val="hr-HR" w:eastAsia="hr-HR"/>
              </w:rPr>
              <w:t xml:space="preserve"> </w:t>
            </w:r>
            <w:r>
              <w:rPr>
                <w:sz w:val="22"/>
                <w:szCs w:val="22"/>
                <w:lang w:val="hr-HR" w:eastAsia="hr-HR"/>
              </w:rPr>
              <w:t>godina</w:t>
            </w:r>
          </w:p>
        </w:tc>
        <w:tc>
          <w:tcPr>
            <w:tcW w:w="1365" w:type="dxa"/>
            <w:hideMark/>
          </w:tcPr>
          <w:p w:rsidR="00CF3BA9" w:rsidRPr="00C55E0E" w:rsidRDefault="00FE65C0" w:rsidP="008D7898">
            <w:pPr>
              <w:rPr>
                <w:lang w:val="hr-HR" w:eastAsia="hr-HR"/>
              </w:rPr>
            </w:pPr>
            <w:r>
              <w:rPr>
                <w:sz w:val="22"/>
                <w:szCs w:val="22"/>
                <w:lang w:val="hr-HR" w:eastAsia="hr-HR"/>
              </w:rPr>
              <w:t>1.0</w:t>
            </w:r>
            <w:r w:rsidR="00CF3BA9" w:rsidRPr="00C55E0E">
              <w:rPr>
                <w:sz w:val="22"/>
                <w:szCs w:val="22"/>
                <w:lang w:val="hr-HR" w:eastAsia="hr-HR"/>
              </w:rPr>
              <w:t>00,00 kn</w:t>
            </w:r>
          </w:p>
        </w:tc>
      </w:tr>
    </w:tbl>
    <w:p w:rsidR="007122F7" w:rsidRDefault="007122F7" w:rsidP="00865217">
      <w:pPr>
        <w:jc w:val="both"/>
        <w:rPr>
          <w:rFonts w:eastAsia="Calibri"/>
          <w:lang w:val="hr-HR"/>
        </w:rPr>
      </w:pPr>
    </w:p>
    <w:p w:rsidR="00CF3BA9" w:rsidRPr="00E6087E" w:rsidRDefault="00CF3BA9" w:rsidP="00CF3BA9">
      <w:pPr>
        <w:rPr>
          <w:b/>
          <w:lang w:val="hr-HR"/>
        </w:rPr>
      </w:pPr>
      <w:r w:rsidRPr="00CF3BA9">
        <w:rPr>
          <w:b/>
          <w:lang w:val="hr-HR"/>
        </w:rPr>
        <w:t>1.b.</w:t>
      </w:r>
    </w:p>
    <w:tbl>
      <w:tblPr>
        <w:tblStyle w:val="Reetkatablice"/>
        <w:tblW w:w="9464" w:type="dxa"/>
        <w:tblLook w:val="04A0" w:firstRow="1" w:lastRow="0" w:firstColumn="1" w:lastColumn="0" w:noHBand="0" w:noVBand="1"/>
      </w:tblPr>
      <w:tblGrid>
        <w:gridCol w:w="510"/>
        <w:gridCol w:w="1496"/>
        <w:gridCol w:w="1571"/>
        <w:gridCol w:w="1338"/>
        <w:gridCol w:w="2000"/>
        <w:gridCol w:w="1138"/>
        <w:gridCol w:w="1411"/>
      </w:tblGrid>
      <w:tr w:rsidR="007122F7" w:rsidRPr="00C55E0E" w:rsidTr="00FE65C0">
        <w:tc>
          <w:tcPr>
            <w:tcW w:w="0" w:type="auto"/>
            <w:shd w:val="clear" w:color="auto" w:fill="D9D9D9" w:themeFill="background1" w:themeFillShade="D9"/>
            <w:hideMark/>
          </w:tcPr>
          <w:p w:rsidR="00CF3BA9" w:rsidRPr="00C55E0E" w:rsidRDefault="00CF3BA9" w:rsidP="008D7898">
            <w:pPr>
              <w:jc w:val="center"/>
              <w:rPr>
                <w:lang w:val="hr-HR" w:eastAsia="hr-HR"/>
              </w:rPr>
            </w:pPr>
            <w:r w:rsidRPr="00C55E0E">
              <w:rPr>
                <w:sz w:val="22"/>
                <w:szCs w:val="22"/>
                <w:lang w:val="hr-HR" w:eastAsia="hr-HR"/>
              </w:rPr>
              <w:t>R. br.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CF3BA9" w:rsidRPr="00C55E0E" w:rsidRDefault="00CF3BA9" w:rsidP="008D7898">
            <w:pPr>
              <w:jc w:val="center"/>
              <w:rPr>
                <w:lang w:val="hr-HR" w:eastAsia="hr-HR"/>
              </w:rPr>
            </w:pPr>
            <w:r w:rsidRPr="00C55E0E">
              <w:rPr>
                <w:sz w:val="22"/>
                <w:szCs w:val="22"/>
                <w:lang w:val="hr-HR" w:eastAsia="hr-HR"/>
              </w:rPr>
              <w:t>Lokacija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CF3BA9" w:rsidRPr="00C55E0E" w:rsidRDefault="00CF3BA9" w:rsidP="008D7898">
            <w:pPr>
              <w:jc w:val="center"/>
              <w:rPr>
                <w:lang w:val="hr-HR" w:eastAsia="hr-HR"/>
              </w:rPr>
            </w:pPr>
            <w:r w:rsidRPr="00C55E0E">
              <w:rPr>
                <w:sz w:val="22"/>
                <w:szCs w:val="22"/>
                <w:lang w:val="hr-HR" w:eastAsia="hr-HR"/>
              </w:rPr>
              <w:t>Broj prodajnih mjesta (štandova)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CF3BA9" w:rsidRPr="00C55E0E" w:rsidRDefault="00CF3BA9" w:rsidP="008D7898">
            <w:pPr>
              <w:jc w:val="center"/>
              <w:rPr>
                <w:lang w:val="hr-HR" w:eastAsia="hr-HR"/>
              </w:rPr>
            </w:pPr>
            <w:r w:rsidRPr="00C55E0E">
              <w:rPr>
                <w:sz w:val="22"/>
                <w:szCs w:val="22"/>
                <w:lang w:val="hr-HR" w:eastAsia="hr-HR"/>
              </w:rPr>
              <w:t>Djelatnost (namjena)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CF3BA9" w:rsidRPr="00C55E0E" w:rsidRDefault="00CF3BA9" w:rsidP="008D7898">
            <w:pPr>
              <w:jc w:val="center"/>
              <w:rPr>
                <w:lang w:val="hr-HR" w:eastAsia="hr-HR"/>
              </w:rPr>
            </w:pPr>
            <w:r w:rsidRPr="00C55E0E">
              <w:rPr>
                <w:sz w:val="22"/>
                <w:szCs w:val="22"/>
                <w:lang w:val="hr-HR" w:eastAsia="hr-HR"/>
              </w:rPr>
              <w:t>Početni iznos zakupnine po svakom prodajnom mjestu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CF3BA9" w:rsidRPr="00C55E0E" w:rsidRDefault="00CF3BA9" w:rsidP="008D7898">
            <w:pPr>
              <w:jc w:val="center"/>
              <w:rPr>
                <w:lang w:val="hr-HR" w:eastAsia="hr-HR"/>
              </w:rPr>
            </w:pPr>
            <w:r w:rsidRPr="00C55E0E">
              <w:rPr>
                <w:sz w:val="22"/>
                <w:szCs w:val="22"/>
                <w:lang w:val="hr-HR" w:eastAsia="hr-HR"/>
              </w:rPr>
              <w:t>Trajanje zakupa</w:t>
            </w:r>
          </w:p>
        </w:tc>
        <w:tc>
          <w:tcPr>
            <w:tcW w:w="1411" w:type="dxa"/>
            <w:shd w:val="clear" w:color="auto" w:fill="D9D9D9" w:themeFill="background1" w:themeFillShade="D9"/>
            <w:hideMark/>
          </w:tcPr>
          <w:p w:rsidR="00CF3BA9" w:rsidRPr="00C55E0E" w:rsidRDefault="00CF3BA9" w:rsidP="008D7898">
            <w:pPr>
              <w:jc w:val="center"/>
              <w:rPr>
                <w:lang w:val="hr-HR" w:eastAsia="hr-HR"/>
              </w:rPr>
            </w:pPr>
            <w:r w:rsidRPr="00C55E0E">
              <w:rPr>
                <w:sz w:val="22"/>
                <w:szCs w:val="22"/>
                <w:lang w:val="hr-HR" w:eastAsia="hr-HR"/>
              </w:rPr>
              <w:t>Iznos jamčevine</w:t>
            </w:r>
          </w:p>
        </w:tc>
      </w:tr>
      <w:tr w:rsidR="007122F7" w:rsidRPr="00C55E0E" w:rsidTr="00FE65C0">
        <w:tc>
          <w:tcPr>
            <w:tcW w:w="0" w:type="auto"/>
            <w:hideMark/>
          </w:tcPr>
          <w:p w:rsidR="007122F7" w:rsidRPr="00C55E0E" w:rsidRDefault="007122F7" w:rsidP="008D7898">
            <w:pPr>
              <w:rPr>
                <w:lang w:val="hr-HR" w:eastAsia="hr-HR"/>
              </w:rPr>
            </w:pPr>
            <w:r w:rsidRPr="00C55E0E">
              <w:rPr>
                <w:sz w:val="22"/>
                <w:szCs w:val="22"/>
                <w:lang w:val="hr-HR" w:eastAsia="hr-HR"/>
              </w:rPr>
              <w:t>1.</w:t>
            </w:r>
          </w:p>
        </w:tc>
        <w:tc>
          <w:tcPr>
            <w:tcW w:w="0" w:type="auto"/>
            <w:hideMark/>
          </w:tcPr>
          <w:p w:rsidR="007122F7" w:rsidRDefault="007122F7">
            <w:r w:rsidRPr="001F7E75">
              <w:rPr>
                <w:sz w:val="22"/>
                <w:szCs w:val="22"/>
                <w:lang w:val="hr-HR" w:eastAsia="hr-HR"/>
              </w:rPr>
              <w:t xml:space="preserve">Tržnica čest. </w:t>
            </w:r>
            <w:proofErr w:type="spellStart"/>
            <w:r w:rsidRPr="001F7E75">
              <w:rPr>
                <w:sz w:val="22"/>
                <w:szCs w:val="22"/>
                <w:lang w:val="hr-HR" w:eastAsia="hr-HR"/>
              </w:rPr>
              <w:t>zem</w:t>
            </w:r>
            <w:proofErr w:type="spellEnd"/>
            <w:r w:rsidRPr="001F7E75">
              <w:rPr>
                <w:sz w:val="22"/>
                <w:szCs w:val="22"/>
                <w:lang w:val="hr-HR" w:eastAsia="hr-HR"/>
              </w:rPr>
              <w:t xml:space="preserve">. 4/2 k.o. Kukljica </w:t>
            </w:r>
          </w:p>
        </w:tc>
        <w:tc>
          <w:tcPr>
            <w:tcW w:w="0" w:type="auto"/>
            <w:hideMark/>
          </w:tcPr>
          <w:p w:rsidR="007122F7" w:rsidRPr="00C55E0E" w:rsidRDefault="007122F7" w:rsidP="008D7898">
            <w:pPr>
              <w:jc w:val="center"/>
              <w:rPr>
                <w:lang w:val="hr-HR" w:eastAsia="hr-HR"/>
              </w:rPr>
            </w:pPr>
            <w:r>
              <w:rPr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0" w:type="auto"/>
            <w:hideMark/>
          </w:tcPr>
          <w:p w:rsidR="007122F7" w:rsidRPr="00C55E0E" w:rsidRDefault="007122F7" w:rsidP="008D7898">
            <w:pPr>
              <w:rPr>
                <w:lang w:val="hr-HR" w:eastAsia="hr-HR"/>
              </w:rPr>
            </w:pPr>
            <w:r w:rsidRPr="00C55E0E">
              <w:rPr>
                <w:sz w:val="22"/>
                <w:szCs w:val="22"/>
                <w:lang w:val="hr-HR" w:eastAsia="hr-HR"/>
              </w:rPr>
              <w:t>Prodaja voća i povrća</w:t>
            </w:r>
          </w:p>
        </w:tc>
        <w:tc>
          <w:tcPr>
            <w:tcW w:w="0" w:type="auto"/>
            <w:hideMark/>
          </w:tcPr>
          <w:p w:rsidR="007122F7" w:rsidRPr="00C55E0E" w:rsidRDefault="00E6087E" w:rsidP="008D7898">
            <w:pPr>
              <w:rPr>
                <w:lang w:val="hr-HR" w:eastAsia="hr-HR"/>
              </w:rPr>
            </w:pPr>
            <w:r>
              <w:rPr>
                <w:sz w:val="22"/>
                <w:szCs w:val="22"/>
                <w:lang w:val="hr-HR" w:eastAsia="hr-HR"/>
              </w:rPr>
              <w:t>8.000,00</w:t>
            </w:r>
            <w:r w:rsidR="007122F7" w:rsidRPr="00C55E0E">
              <w:rPr>
                <w:sz w:val="22"/>
                <w:szCs w:val="22"/>
                <w:lang w:val="hr-HR" w:eastAsia="hr-HR"/>
              </w:rPr>
              <w:t xml:space="preserve"> kn za cijelo razdoblje</w:t>
            </w:r>
          </w:p>
        </w:tc>
        <w:tc>
          <w:tcPr>
            <w:tcW w:w="0" w:type="auto"/>
            <w:hideMark/>
          </w:tcPr>
          <w:p w:rsidR="007122F7" w:rsidRPr="00C55E0E" w:rsidRDefault="007122F7" w:rsidP="008D7898">
            <w:pPr>
              <w:rPr>
                <w:lang w:val="hr-HR" w:eastAsia="hr-HR"/>
              </w:rPr>
            </w:pPr>
            <w:r>
              <w:rPr>
                <w:sz w:val="22"/>
                <w:szCs w:val="22"/>
                <w:lang w:val="hr-HR" w:eastAsia="hr-HR"/>
              </w:rPr>
              <w:t>do 30</w:t>
            </w:r>
            <w:r w:rsidR="005C66C8">
              <w:rPr>
                <w:sz w:val="22"/>
                <w:szCs w:val="22"/>
                <w:lang w:val="hr-HR" w:eastAsia="hr-HR"/>
              </w:rPr>
              <w:t>. rujna 2016</w:t>
            </w:r>
            <w:r>
              <w:rPr>
                <w:sz w:val="22"/>
                <w:szCs w:val="22"/>
                <w:lang w:val="hr-HR" w:eastAsia="hr-HR"/>
              </w:rPr>
              <w:t>.</w:t>
            </w:r>
          </w:p>
        </w:tc>
        <w:tc>
          <w:tcPr>
            <w:tcW w:w="1411" w:type="dxa"/>
            <w:hideMark/>
          </w:tcPr>
          <w:p w:rsidR="007122F7" w:rsidRPr="00284861" w:rsidRDefault="007122F7" w:rsidP="008D7898">
            <w:pPr>
              <w:rPr>
                <w:lang w:val="hr-HR" w:eastAsia="hr-HR"/>
              </w:rPr>
            </w:pPr>
            <w:r>
              <w:rPr>
                <w:sz w:val="22"/>
                <w:szCs w:val="22"/>
                <w:lang w:val="hr-HR" w:eastAsia="hr-HR"/>
              </w:rPr>
              <w:t>1</w:t>
            </w:r>
            <w:r w:rsidRPr="00C55E0E">
              <w:rPr>
                <w:sz w:val="22"/>
                <w:szCs w:val="22"/>
                <w:lang w:val="hr-HR" w:eastAsia="hr-HR"/>
              </w:rPr>
              <w:t>.000,00 kn</w:t>
            </w:r>
          </w:p>
        </w:tc>
      </w:tr>
    </w:tbl>
    <w:p w:rsidR="00E6087E" w:rsidRDefault="00E6087E" w:rsidP="007122F7">
      <w:pPr>
        <w:rPr>
          <w:b/>
          <w:lang w:val="hr-HR"/>
        </w:rPr>
      </w:pPr>
    </w:p>
    <w:p w:rsidR="007122F7" w:rsidRPr="00E6087E" w:rsidRDefault="007122F7" w:rsidP="007122F7">
      <w:pPr>
        <w:rPr>
          <w:b/>
          <w:lang w:val="hr-HR"/>
        </w:rPr>
      </w:pPr>
      <w:r>
        <w:rPr>
          <w:b/>
          <w:lang w:val="hr-HR"/>
        </w:rPr>
        <w:t>1.c</w:t>
      </w:r>
      <w:r w:rsidRPr="00CF3BA9">
        <w:rPr>
          <w:b/>
          <w:lang w:val="hr-HR"/>
        </w:rPr>
        <w:t>.</w:t>
      </w:r>
    </w:p>
    <w:tbl>
      <w:tblPr>
        <w:tblStyle w:val="Reetkatablice"/>
        <w:tblW w:w="9464" w:type="dxa"/>
        <w:tblLook w:val="04A0" w:firstRow="1" w:lastRow="0" w:firstColumn="1" w:lastColumn="0" w:noHBand="0" w:noVBand="1"/>
      </w:tblPr>
      <w:tblGrid>
        <w:gridCol w:w="519"/>
        <w:gridCol w:w="1397"/>
        <w:gridCol w:w="1192"/>
        <w:gridCol w:w="1963"/>
        <w:gridCol w:w="1715"/>
        <w:gridCol w:w="1299"/>
        <w:gridCol w:w="1379"/>
      </w:tblGrid>
      <w:tr w:rsidR="005C66C8" w:rsidRPr="00C55E0E" w:rsidTr="00FE65C0">
        <w:tc>
          <w:tcPr>
            <w:tcW w:w="0" w:type="auto"/>
            <w:shd w:val="clear" w:color="auto" w:fill="D9D9D9" w:themeFill="background1" w:themeFillShade="D9"/>
            <w:hideMark/>
          </w:tcPr>
          <w:p w:rsidR="007122F7" w:rsidRPr="00C55E0E" w:rsidRDefault="007122F7" w:rsidP="00323519">
            <w:pPr>
              <w:jc w:val="center"/>
              <w:rPr>
                <w:lang w:val="hr-HR" w:eastAsia="hr-HR"/>
              </w:rPr>
            </w:pPr>
            <w:r w:rsidRPr="00C55E0E">
              <w:rPr>
                <w:sz w:val="22"/>
                <w:szCs w:val="22"/>
                <w:lang w:val="hr-HR" w:eastAsia="hr-HR"/>
              </w:rPr>
              <w:t>R. br.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7122F7" w:rsidRPr="00C55E0E" w:rsidRDefault="007122F7" w:rsidP="00323519">
            <w:pPr>
              <w:jc w:val="center"/>
              <w:rPr>
                <w:lang w:val="hr-HR" w:eastAsia="hr-HR"/>
              </w:rPr>
            </w:pPr>
            <w:r w:rsidRPr="00C55E0E">
              <w:rPr>
                <w:sz w:val="22"/>
                <w:szCs w:val="22"/>
                <w:lang w:val="hr-HR" w:eastAsia="hr-HR"/>
              </w:rPr>
              <w:t>Lokacija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7122F7" w:rsidRPr="00C55E0E" w:rsidRDefault="007122F7" w:rsidP="00B41640">
            <w:pPr>
              <w:jc w:val="center"/>
              <w:rPr>
                <w:lang w:val="hr-HR" w:eastAsia="hr-HR"/>
              </w:rPr>
            </w:pPr>
            <w:r w:rsidRPr="00C55E0E">
              <w:rPr>
                <w:sz w:val="22"/>
                <w:szCs w:val="22"/>
                <w:lang w:val="hr-HR" w:eastAsia="hr-HR"/>
              </w:rPr>
              <w:t xml:space="preserve">Broj prodajnih mjesta 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7122F7" w:rsidRPr="00C55E0E" w:rsidRDefault="007122F7" w:rsidP="00323519">
            <w:pPr>
              <w:jc w:val="center"/>
              <w:rPr>
                <w:lang w:val="hr-HR" w:eastAsia="hr-HR"/>
              </w:rPr>
            </w:pPr>
            <w:r w:rsidRPr="00C55E0E">
              <w:rPr>
                <w:sz w:val="22"/>
                <w:szCs w:val="22"/>
                <w:lang w:val="hr-HR" w:eastAsia="hr-HR"/>
              </w:rPr>
              <w:t>Djelatnost (namjena)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7122F7" w:rsidRPr="00C55E0E" w:rsidRDefault="007122F7" w:rsidP="00FE65C0">
            <w:pPr>
              <w:jc w:val="center"/>
              <w:rPr>
                <w:lang w:val="hr-HR" w:eastAsia="hr-HR"/>
              </w:rPr>
            </w:pPr>
            <w:r w:rsidRPr="00C55E0E">
              <w:rPr>
                <w:sz w:val="22"/>
                <w:szCs w:val="22"/>
                <w:lang w:val="hr-HR" w:eastAsia="hr-HR"/>
              </w:rPr>
              <w:t xml:space="preserve">Početni iznos zakupnine 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7122F7" w:rsidRPr="00C55E0E" w:rsidRDefault="007122F7" w:rsidP="00323519">
            <w:pPr>
              <w:jc w:val="center"/>
              <w:rPr>
                <w:lang w:val="hr-HR" w:eastAsia="hr-HR"/>
              </w:rPr>
            </w:pPr>
            <w:r w:rsidRPr="00C55E0E">
              <w:rPr>
                <w:sz w:val="22"/>
                <w:szCs w:val="22"/>
                <w:lang w:val="hr-HR" w:eastAsia="hr-HR"/>
              </w:rPr>
              <w:t>Trajanje zakupa</w:t>
            </w:r>
          </w:p>
        </w:tc>
        <w:tc>
          <w:tcPr>
            <w:tcW w:w="1379" w:type="dxa"/>
            <w:shd w:val="clear" w:color="auto" w:fill="D9D9D9" w:themeFill="background1" w:themeFillShade="D9"/>
            <w:hideMark/>
          </w:tcPr>
          <w:p w:rsidR="007122F7" w:rsidRPr="00C55E0E" w:rsidRDefault="007122F7" w:rsidP="00323519">
            <w:pPr>
              <w:jc w:val="center"/>
              <w:rPr>
                <w:lang w:val="hr-HR" w:eastAsia="hr-HR"/>
              </w:rPr>
            </w:pPr>
            <w:r w:rsidRPr="00C55E0E">
              <w:rPr>
                <w:sz w:val="22"/>
                <w:szCs w:val="22"/>
                <w:lang w:val="hr-HR" w:eastAsia="hr-HR"/>
              </w:rPr>
              <w:t>Iznos jamčevine</w:t>
            </w:r>
          </w:p>
        </w:tc>
      </w:tr>
      <w:tr w:rsidR="00AC2145" w:rsidRPr="00C55E0E" w:rsidTr="00FE65C0">
        <w:tc>
          <w:tcPr>
            <w:tcW w:w="0" w:type="auto"/>
            <w:hideMark/>
          </w:tcPr>
          <w:p w:rsidR="007122F7" w:rsidRPr="00C55E0E" w:rsidRDefault="007122F7" w:rsidP="00323519">
            <w:pPr>
              <w:rPr>
                <w:lang w:val="hr-HR" w:eastAsia="hr-HR"/>
              </w:rPr>
            </w:pPr>
            <w:r w:rsidRPr="00C55E0E">
              <w:rPr>
                <w:sz w:val="22"/>
                <w:szCs w:val="22"/>
                <w:lang w:val="hr-HR" w:eastAsia="hr-HR"/>
              </w:rPr>
              <w:t>1.</w:t>
            </w:r>
          </w:p>
        </w:tc>
        <w:tc>
          <w:tcPr>
            <w:tcW w:w="0" w:type="auto"/>
            <w:hideMark/>
          </w:tcPr>
          <w:p w:rsidR="007122F7" w:rsidRPr="00C55E0E" w:rsidRDefault="007122F7" w:rsidP="00323519">
            <w:pPr>
              <w:rPr>
                <w:lang w:val="hr-HR" w:eastAsia="hr-HR"/>
              </w:rPr>
            </w:pPr>
            <w:r>
              <w:rPr>
                <w:sz w:val="22"/>
                <w:szCs w:val="22"/>
                <w:lang w:val="hr-HR" w:eastAsia="hr-HR"/>
              </w:rPr>
              <w:t xml:space="preserve">Javna površina čest. </w:t>
            </w:r>
            <w:proofErr w:type="spellStart"/>
            <w:r>
              <w:rPr>
                <w:sz w:val="22"/>
                <w:szCs w:val="22"/>
                <w:lang w:val="hr-HR" w:eastAsia="hr-HR"/>
              </w:rPr>
              <w:t>zem</w:t>
            </w:r>
            <w:proofErr w:type="spellEnd"/>
            <w:r>
              <w:rPr>
                <w:sz w:val="22"/>
                <w:szCs w:val="22"/>
                <w:lang w:val="hr-HR" w:eastAsia="hr-HR"/>
              </w:rPr>
              <w:t xml:space="preserve">. </w:t>
            </w:r>
            <w:r w:rsidR="00DB34AB">
              <w:rPr>
                <w:sz w:val="22"/>
                <w:szCs w:val="22"/>
                <w:lang w:val="hr-HR" w:eastAsia="hr-HR"/>
              </w:rPr>
              <w:t>3850 k.o. Kukljica</w:t>
            </w:r>
          </w:p>
        </w:tc>
        <w:tc>
          <w:tcPr>
            <w:tcW w:w="0" w:type="auto"/>
            <w:hideMark/>
          </w:tcPr>
          <w:p w:rsidR="007122F7" w:rsidRPr="00C55E0E" w:rsidRDefault="00D873B9" w:rsidP="00323519">
            <w:pPr>
              <w:jc w:val="center"/>
              <w:rPr>
                <w:lang w:val="hr-HR" w:eastAsia="hr-HR"/>
              </w:rPr>
            </w:pPr>
            <w:r>
              <w:rPr>
                <w:sz w:val="22"/>
                <w:szCs w:val="22"/>
                <w:lang w:val="hr-HR" w:eastAsia="hr-HR"/>
              </w:rPr>
              <w:t>2</w:t>
            </w:r>
          </w:p>
        </w:tc>
        <w:tc>
          <w:tcPr>
            <w:tcW w:w="0" w:type="auto"/>
            <w:hideMark/>
          </w:tcPr>
          <w:p w:rsidR="007122F7" w:rsidRPr="00C55E0E" w:rsidRDefault="007122F7" w:rsidP="00DB34AB">
            <w:pPr>
              <w:rPr>
                <w:lang w:val="hr-HR" w:eastAsia="hr-HR"/>
              </w:rPr>
            </w:pPr>
            <w:r w:rsidRPr="00C55E0E">
              <w:rPr>
                <w:sz w:val="22"/>
                <w:szCs w:val="22"/>
                <w:lang w:val="hr-HR" w:eastAsia="hr-HR"/>
              </w:rPr>
              <w:t xml:space="preserve">Prodaja </w:t>
            </w:r>
            <w:r w:rsidR="00DB34AB">
              <w:rPr>
                <w:sz w:val="22"/>
                <w:szCs w:val="22"/>
                <w:lang w:val="hr-HR" w:eastAsia="hr-HR"/>
              </w:rPr>
              <w:t>suvenira, razglednica, bižuterije i sl.</w:t>
            </w:r>
          </w:p>
        </w:tc>
        <w:tc>
          <w:tcPr>
            <w:tcW w:w="0" w:type="auto"/>
            <w:hideMark/>
          </w:tcPr>
          <w:p w:rsidR="007122F7" w:rsidRPr="00C55E0E" w:rsidRDefault="005C66C8" w:rsidP="00323519">
            <w:pPr>
              <w:rPr>
                <w:lang w:val="hr-HR" w:eastAsia="hr-HR"/>
              </w:rPr>
            </w:pPr>
            <w:r>
              <w:rPr>
                <w:sz w:val="22"/>
                <w:szCs w:val="22"/>
                <w:lang w:val="hr-HR" w:eastAsia="hr-HR"/>
              </w:rPr>
              <w:t>8.000,00</w:t>
            </w:r>
            <w:r w:rsidR="007122F7" w:rsidRPr="00C55E0E">
              <w:rPr>
                <w:sz w:val="22"/>
                <w:szCs w:val="22"/>
                <w:lang w:val="hr-HR" w:eastAsia="hr-HR"/>
              </w:rPr>
              <w:t xml:space="preserve"> kn za cijelo razdoblje</w:t>
            </w:r>
            <w:r w:rsidR="00FE65C0">
              <w:rPr>
                <w:sz w:val="22"/>
                <w:szCs w:val="22"/>
                <w:lang w:val="hr-HR" w:eastAsia="hr-HR"/>
              </w:rPr>
              <w:t xml:space="preserve"> po svakom prodajnom mjestu</w:t>
            </w:r>
          </w:p>
        </w:tc>
        <w:tc>
          <w:tcPr>
            <w:tcW w:w="0" w:type="auto"/>
            <w:hideMark/>
          </w:tcPr>
          <w:p w:rsidR="007122F7" w:rsidRPr="00C55E0E" w:rsidRDefault="005C66C8" w:rsidP="00323519">
            <w:pPr>
              <w:rPr>
                <w:lang w:val="hr-HR" w:eastAsia="hr-HR"/>
              </w:rPr>
            </w:pPr>
            <w:r>
              <w:rPr>
                <w:sz w:val="22"/>
                <w:szCs w:val="22"/>
                <w:lang w:val="hr-HR" w:eastAsia="hr-HR"/>
              </w:rPr>
              <w:t>do 30. rujna 2016</w:t>
            </w:r>
            <w:r w:rsidR="007122F7">
              <w:rPr>
                <w:sz w:val="22"/>
                <w:szCs w:val="22"/>
                <w:lang w:val="hr-HR" w:eastAsia="hr-HR"/>
              </w:rPr>
              <w:t>.</w:t>
            </w:r>
          </w:p>
        </w:tc>
        <w:tc>
          <w:tcPr>
            <w:tcW w:w="1379" w:type="dxa"/>
            <w:hideMark/>
          </w:tcPr>
          <w:p w:rsidR="007122F7" w:rsidRPr="00284861" w:rsidRDefault="007122F7" w:rsidP="00323519">
            <w:pPr>
              <w:rPr>
                <w:lang w:val="hr-HR" w:eastAsia="hr-HR"/>
              </w:rPr>
            </w:pPr>
            <w:r>
              <w:rPr>
                <w:sz w:val="22"/>
                <w:szCs w:val="22"/>
                <w:lang w:val="hr-HR" w:eastAsia="hr-HR"/>
              </w:rPr>
              <w:t>1</w:t>
            </w:r>
            <w:r w:rsidRPr="00C55E0E">
              <w:rPr>
                <w:sz w:val="22"/>
                <w:szCs w:val="22"/>
                <w:lang w:val="hr-HR" w:eastAsia="hr-HR"/>
              </w:rPr>
              <w:t>.000,00 kn</w:t>
            </w:r>
          </w:p>
        </w:tc>
      </w:tr>
      <w:tr w:rsidR="00AC2145" w:rsidRPr="00C55E0E" w:rsidTr="00FE65C0">
        <w:tc>
          <w:tcPr>
            <w:tcW w:w="0" w:type="auto"/>
            <w:hideMark/>
          </w:tcPr>
          <w:p w:rsidR="00DB34AB" w:rsidRPr="00C55E0E" w:rsidRDefault="0037123E" w:rsidP="00323519">
            <w:pPr>
              <w:rPr>
                <w:lang w:val="hr-HR" w:eastAsia="hr-HR"/>
              </w:rPr>
            </w:pPr>
            <w:r>
              <w:rPr>
                <w:sz w:val="22"/>
                <w:szCs w:val="22"/>
                <w:lang w:val="hr-HR" w:eastAsia="hr-HR"/>
              </w:rPr>
              <w:t>2</w:t>
            </w:r>
            <w:r w:rsidR="00DB34AB" w:rsidRPr="00C55E0E">
              <w:rPr>
                <w:sz w:val="22"/>
                <w:szCs w:val="22"/>
                <w:lang w:val="hr-HR" w:eastAsia="hr-HR"/>
              </w:rPr>
              <w:t>.</w:t>
            </w:r>
          </w:p>
        </w:tc>
        <w:tc>
          <w:tcPr>
            <w:tcW w:w="0" w:type="auto"/>
            <w:hideMark/>
          </w:tcPr>
          <w:p w:rsidR="00DB34AB" w:rsidRPr="00C55E0E" w:rsidRDefault="00DB34AB" w:rsidP="00323519">
            <w:pPr>
              <w:rPr>
                <w:lang w:val="hr-HR" w:eastAsia="hr-HR"/>
              </w:rPr>
            </w:pPr>
            <w:r>
              <w:rPr>
                <w:sz w:val="22"/>
                <w:szCs w:val="22"/>
                <w:lang w:val="hr-HR" w:eastAsia="hr-HR"/>
              </w:rPr>
              <w:t xml:space="preserve">Javna površina čest. </w:t>
            </w:r>
            <w:proofErr w:type="spellStart"/>
            <w:r>
              <w:rPr>
                <w:sz w:val="22"/>
                <w:szCs w:val="22"/>
                <w:lang w:val="hr-HR" w:eastAsia="hr-HR"/>
              </w:rPr>
              <w:t>zem</w:t>
            </w:r>
            <w:proofErr w:type="spellEnd"/>
            <w:r>
              <w:rPr>
                <w:sz w:val="22"/>
                <w:szCs w:val="22"/>
                <w:lang w:val="hr-HR" w:eastAsia="hr-HR"/>
              </w:rPr>
              <w:t>. 3850 k.o. Kukljica</w:t>
            </w:r>
          </w:p>
        </w:tc>
        <w:tc>
          <w:tcPr>
            <w:tcW w:w="0" w:type="auto"/>
            <w:hideMark/>
          </w:tcPr>
          <w:p w:rsidR="00DB34AB" w:rsidRPr="00C55E0E" w:rsidRDefault="00D873B9" w:rsidP="00323519">
            <w:pPr>
              <w:jc w:val="center"/>
              <w:rPr>
                <w:lang w:val="hr-HR" w:eastAsia="hr-HR"/>
              </w:rPr>
            </w:pPr>
            <w:r>
              <w:rPr>
                <w:sz w:val="22"/>
                <w:szCs w:val="22"/>
                <w:lang w:val="hr-HR" w:eastAsia="hr-HR"/>
              </w:rPr>
              <w:t>2</w:t>
            </w:r>
          </w:p>
        </w:tc>
        <w:tc>
          <w:tcPr>
            <w:tcW w:w="0" w:type="auto"/>
            <w:hideMark/>
          </w:tcPr>
          <w:p w:rsidR="00DB34AB" w:rsidRPr="00C55E0E" w:rsidRDefault="00DB34AB" w:rsidP="00DB34AB">
            <w:pPr>
              <w:rPr>
                <w:lang w:val="hr-HR" w:eastAsia="hr-HR"/>
              </w:rPr>
            </w:pPr>
            <w:r w:rsidRPr="00C55E0E">
              <w:rPr>
                <w:sz w:val="22"/>
                <w:szCs w:val="22"/>
                <w:lang w:val="hr-HR" w:eastAsia="hr-HR"/>
              </w:rPr>
              <w:t xml:space="preserve">Prodaja </w:t>
            </w:r>
            <w:r>
              <w:rPr>
                <w:sz w:val="22"/>
                <w:szCs w:val="22"/>
                <w:lang w:val="hr-HR" w:eastAsia="hr-HR"/>
              </w:rPr>
              <w:t>palač</w:t>
            </w:r>
            <w:r w:rsidR="00FE65C0">
              <w:rPr>
                <w:sz w:val="22"/>
                <w:szCs w:val="22"/>
                <w:lang w:val="hr-HR" w:eastAsia="hr-HR"/>
              </w:rPr>
              <w:t>inka, kokica, balona, kukuruza,</w:t>
            </w:r>
            <w:r>
              <w:rPr>
                <w:sz w:val="22"/>
                <w:szCs w:val="22"/>
                <w:lang w:val="hr-HR" w:eastAsia="hr-HR"/>
              </w:rPr>
              <w:t xml:space="preserve"> bombona</w:t>
            </w:r>
            <w:r w:rsidR="00FE65C0">
              <w:rPr>
                <w:sz w:val="22"/>
                <w:szCs w:val="22"/>
                <w:lang w:val="hr-HR" w:eastAsia="hr-HR"/>
              </w:rPr>
              <w:t xml:space="preserve"> i sl.</w:t>
            </w:r>
          </w:p>
        </w:tc>
        <w:tc>
          <w:tcPr>
            <w:tcW w:w="0" w:type="auto"/>
            <w:hideMark/>
          </w:tcPr>
          <w:p w:rsidR="00DB34AB" w:rsidRPr="00C55E0E" w:rsidRDefault="00DB34AB" w:rsidP="0037123E">
            <w:pPr>
              <w:rPr>
                <w:lang w:val="hr-HR" w:eastAsia="hr-HR"/>
              </w:rPr>
            </w:pPr>
            <w:r>
              <w:rPr>
                <w:sz w:val="22"/>
                <w:szCs w:val="22"/>
                <w:lang w:val="hr-HR" w:eastAsia="hr-HR"/>
              </w:rPr>
              <w:t>1</w:t>
            </w:r>
            <w:r w:rsidRPr="00C55E0E">
              <w:rPr>
                <w:sz w:val="22"/>
                <w:szCs w:val="22"/>
                <w:lang w:val="hr-HR" w:eastAsia="hr-HR"/>
              </w:rPr>
              <w:t xml:space="preserve">.000,00 kn </w:t>
            </w:r>
            <w:r w:rsidR="0037123E">
              <w:rPr>
                <w:sz w:val="22"/>
                <w:szCs w:val="22"/>
                <w:lang w:val="hr-HR" w:eastAsia="hr-HR"/>
              </w:rPr>
              <w:t xml:space="preserve">mjesečno </w:t>
            </w:r>
            <w:r w:rsidR="00FE65C0">
              <w:rPr>
                <w:sz w:val="22"/>
                <w:szCs w:val="22"/>
                <w:lang w:val="hr-HR" w:eastAsia="hr-HR"/>
              </w:rPr>
              <w:t>po svakoj vrsti proizvoda</w:t>
            </w:r>
          </w:p>
        </w:tc>
        <w:tc>
          <w:tcPr>
            <w:tcW w:w="0" w:type="auto"/>
            <w:hideMark/>
          </w:tcPr>
          <w:p w:rsidR="00DB34AB" w:rsidRPr="00C55E0E" w:rsidRDefault="005C66C8" w:rsidP="005C66C8">
            <w:pPr>
              <w:rPr>
                <w:lang w:val="hr-HR" w:eastAsia="hr-HR"/>
              </w:rPr>
            </w:pPr>
            <w:r>
              <w:rPr>
                <w:sz w:val="22"/>
                <w:szCs w:val="22"/>
                <w:lang w:val="hr-HR" w:eastAsia="hr-HR"/>
              </w:rPr>
              <w:t>od</w:t>
            </w:r>
            <w:r w:rsidR="00D873B9">
              <w:rPr>
                <w:sz w:val="22"/>
                <w:szCs w:val="22"/>
                <w:lang w:val="hr-HR" w:eastAsia="hr-HR"/>
              </w:rPr>
              <w:t xml:space="preserve"> lipnja do </w:t>
            </w:r>
            <w:r>
              <w:rPr>
                <w:sz w:val="22"/>
                <w:szCs w:val="22"/>
                <w:lang w:val="hr-HR" w:eastAsia="hr-HR"/>
              </w:rPr>
              <w:t>rujna 2016</w:t>
            </w:r>
            <w:r w:rsidR="00DB34AB">
              <w:rPr>
                <w:sz w:val="22"/>
                <w:szCs w:val="22"/>
                <w:lang w:val="hr-HR" w:eastAsia="hr-HR"/>
              </w:rPr>
              <w:t>.</w:t>
            </w:r>
          </w:p>
        </w:tc>
        <w:tc>
          <w:tcPr>
            <w:tcW w:w="1379" w:type="dxa"/>
            <w:hideMark/>
          </w:tcPr>
          <w:p w:rsidR="00DB34AB" w:rsidRPr="00284861" w:rsidRDefault="00FE65C0" w:rsidP="00323519">
            <w:pPr>
              <w:rPr>
                <w:lang w:val="hr-HR" w:eastAsia="hr-HR"/>
              </w:rPr>
            </w:pPr>
            <w:r>
              <w:rPr>
                <w:sz w:val="22"/>
                <w:szCs w:val="22"/>
                <w:lang w:val="hr-HR" w:eastAsia="hr-HR"/>
              </w:rPr>
              <w:t>1.0</w:t>
            </w:r>
            <w:r w:rsidR="00DB34AB" w:rsidRPr="00C55E0E">
              <w:rPr>
                <w:sz w:val="22"/>
                <w:szCs w:val="22"/>
                <w:lang w:val="hr-HR" w:eastAsia="hr-HR"/>
              </w:rPr>
              <w:t>00,00 kn</w:t>
            </w:r>
          </w:p>
        </w:tc>
      </w:tr>
      <w:tr w:rsidR="00D873B9" w:rsidRPr="00C55E0E" w:rsidTr="00F52150">
        <w:tc>
          <w:tcPr>
            <w:tcW w:w="0" w:type="auto"/>
            <w:hideMark/>
          </w:tcPr>
          <w:p w:rsidR="00D873B9" w:rsidRPr="00C55E0E" w:rsidRDefault="00D873B9" w:rsidP="00F52150">
            <w:pPr>
              <w:rPr>
                <w:lang w:val="hr-HR" w:eastAsia="hr-HR"/>
              </w:rPr>
            </w:pPr>
            <w:r>
              <w:rPr>
                <w:sz w:val="22"/>
                <w:szCs w:val="22"/>
                <w:lang w:val="hr-HR" w:eastAsia="hr-HR"/>
              </w:rPr>
              <w:lastRenderedPageBreak/>
              <w:t>3</w:t>
            </w:r>
            <w:r w:rsidRPr="00C55E0E">
              <w:rPr>
                <w:sz w:val="22"/>
                <w:szCs w:val="22"/>
                <w:lang w:val="hr-HR" w:eastAsia="hr-HR"/>
              </w:rPr>
              <w:t>.</w:t>
            </w:r>
          </w:p>
        </w:tc>
        <w:tc>
          <w:tcPr>
            <w:tcW w:w="0" w:type="auto"/>
            <w:hideMark/>
          </w:tcPr>
          <w:p w:rsidR="00D873B9" w:rsidRPr="00C55E0E" w:rsidRDefault="00D873B9" w:rsidP="00D873B9">
            <w:pPr>
              <w:rPr>
                <w:lang w:val="hr-HR" w:eastAsia="hr-HR"/>
              </w:rPr>
            </w:pPr>
            <w:r>
              <w:rPr>
                <w:sz w:val="22"/>
                <w:szCs w:val="22"/>
                <w:lang w:val="hr-HR" w:eastAsia="hr-HR"/>
              </w:rPr>
              <w:t xml:space="preserve">Javna površina čest. </w:t>
            </w:r>
            <w:proofErr w:type="spellStart"/>
            <w:r>
              <w:rPr>
                <w:sz w:val="22"/>
                <w:szCs w:val="22"/>
                <w:lang w:val="hr-HR" w:eastAsia="hr-HR"/>
              </w:rPr>
              <w:t>zem</w:t>
            </w:r>
            <w:proofErr w:type="spellEnd"/>
            <w:r>
              <w:rPr>
                <w:sz w:val="22"/>
                <w:szCs w:val="22"/>
                <w:lang w:val="hr-HR" w:eastAsia="hr-HR"/>
              </w:rPr>
              <w:t>. 3925/1 k.o. Kukljica</w:t>
            </w:r>
          </w:p>
        </w:tc>
        <w:tc>
          <w:tcPr>
            <w:tcW w:w="0" w:type="auto"/>
            <w:hideMark/>
          </w:tcPr>
          <w:p w:rsidR="00D873B9" w:rsidRPr="00C55E0E" w:rsidRDefault="00D873B9" w:rsidP="00F52150">
            <w:pPr>
              <w:jc w:val="center"/>
              <w:rPr>
                <w:lang w:val="hr-HR" w:eastAsia="hr-HR"/>
              </w:rPr>
            </w:pPr>
            <w:r>
              <w:rPr>
                <w:sz w:val="22"/>
                <w:szCs w:val="22"/>
                <w:lang w:val="hr-HR" w:eastAsia="hr-HR"/>
              </w:rPr>
              <w:t>1</w:t>
            </w:r>
          </w:p>
        </w:tc>
        <w:tc>
          <w:tcPr>
            <w:tcW w:w="0" w:type="auto"/>
            <w:hideMark/>
          </w:tcPr>
          <w:p w:rsidR="00D873B9" w:rsidRPr="00C55E0E" w:rsidRDefault="00D873B9" w:rsidP="00F52150">
            <w:pPr>
              <w:rPr>
                <w:lang w:val="hr-HR" w:eastAsia="hr-HR"/>
              </w:rPr>
            </w:pPr>
            <w:r w:rsidRPr="00C55E0E">
              <w:rPr>
                <w:sz w:val="22"/>
                <w:szCs w:val="22"/>
                <w:lang w:val="hr-HR" w:eastAsia="hr-HR"/>
              </w:rPr>
              <w:t xml:space="preserve">Prodaja </w:t>
            </w:r>
            <w:r>
              <w:rPr>
                <w:sz w:val="22"/>
                <w:szCs w:val="22"/>
                <w:lang w:val="hr-HR" w:eastAsia="hr-HR"/>
              </w:rPr>
              <w:t>palačinka, kokica, balona, kukuruza, bombona i sl.</w:t>
            </w:r>
          </w:p>
        </w:tc>
        <w:tc>
          <w:tcPr>
            <w:tcW w:w="0" w:type="auto"/>
            <w:hideMark/>
          </w:tcPr>
          <w:p w:rsidR="00D873B9" w:rsidRPr="00C55E0E" w:rsidRDefault="00D873B9" w:rsidP="00F52150">
            <w:pPr>
              <w:rPr>
                <w:lang w:val="hr-HR" w:eastAsia="hr-HR"/>
              </w:rPr>
            </w:pPr>
            <w:r>
              <w:rPr>
                <w:sz w:val="22"/>
                <w:szCs w:val="22"/>
                <w:lang w:val="hr-HR" w:eastAsia="hr-HR"/>
              </w:rPr>
              <w:t>1</w:t>
            </w:r>
            <w:r w:rsidRPr="00C55E0E">
              <w:rPr>
                <w:sz w:val="22"/>
                <w:szCs w:val="22"/>
                <w:lang w:val="hr-HR" w:eastAsia="hr-HR"/>
              </w:rPr>
              <w:t xml:space="preserve">.000,00 kn </w:t>
            </w:r>
            <w:r>
              <w:rPr>
                <w:sz w:val="22"/>
                <w:szCs w:val="22"/>
                <w:lang w:val="hr-HR" w:eastAsia="hr-HR"/>
              </w:rPr>
              <w:t>mjesečno po svakoj vrsti proizvoda</w:t>
            </w:r>
          </w:p>
        </w:tc>
        <w:tc>
          <w:tcPr>
            <w:tcW w:w="0" w:type="auto"/>
            <w:hideMark/>
          </w:tcPr>
          <w:p w:rsidR="00D873B9" w:rsidRPr="00C55E0E" w:rsidRDefault="00D873B9" w:rsidP="005C66C8">
            <w:pPr>
              <w:rPr>
                <w:lang w:val="hr-HR" w:eastAsia="hr-HR"/>
              </w:rPr>
            </w:pPr>
            <w:r>
              <w:rPr>
                <w:sz w:val="22"/>
                <w:szCs w:val="22"/>
                <w:lang w:val="hr-HR" w:eastAsia="hr-HR"/>
              </w:rPr>
              <w:t xml:space="preserve">od  lipnja do </w:t>
            </w:r>
            <w:r w:rsidR="005C66C8">
              <w:rPr>
                <w:sz w:val="22"/>
                <w:szCs w:val="22"/>
                <w:lang w:val="hr-HR" w:eastAsia="hr-HR"/>
              </w:rPr>
              <w:t>rujna 2016</w:t>
            </w:r>
            <w:r>
              <w:rPr>
                <w:sz w:val="22"/>
                <w:szCs w:val="22"/>
                <w:lang w:val="hr-HR" w:eastAsia="hr-HR"/>
              </w:rPr>
              <w:t>.</w:t>
            </w:r>
          </w:p>
        </w:tc>
        <w:tc>
          <w:tcPr>
            <w:tcW w:w="1379" w:type="dxa"/>
            <w:hideMark/>
          </w:tcPr>
          <w:p w:rsidR="00D873B9" w:rsidRPr="00284861" w:rsidRDefault="00D873B9" w:rsidP="00F52150">
            <w:pPr>
              <w:rPr>
                <w:lang w:val="hr-HR" w:eastAsia="hr-HR"/>
              </w:rPr>
            </w:pPr>
            <w:r>
              <w:rPr>
                <w:sz w:val="22"/>
                <w:szCs w:val="22"/>
                <w:lang w:val="hr-HR" w:eastAsia="hr-HR"/>
              </w:rPr>
              <w:t>1.0</w:t>
            </w:r>
            <w:r w:rsidRPr="00C55E0E">
              <w:rPr>
                <w:sz w:val="22"/>
                <w:szCs w:val="22"/>
                <w:lang w:val="hr-HR" w:eastAsia="hr-HR"/>
              </w:rPr>
              <w:t>00,00 kn</w:t>
            </w:r>
          </w:p>
        </w:tc>
      </w:tr>
      <w:tr w:rsidR="00AC2145" w:rsidRPr="00C55E0E" w:rsidTr="00FE65C0">
        <w:tc>
          <w:tcPr>
            <w:tcW w:w="0" w:type="auto"/>
            <w:hideMark/>
          </w:tcPr>
          <w:p w:rsidR="00FE65C0" w:rsidRPr="00C55E0E" w:rsidRDefault="00D873B9" w:rsidP="00C17FA8">
            <w:pPr>
              <w:rPr>
                <w:lang w:val="hr-HR" w:eastAsia="hr-HR"/>
              </w:rPr>
            </w:pPr>
            <w:r>
              <w:rPr>
                <w:sz w:val="22"/>
                <w:szCs w:val="22"/>
                <w:lang w:val="hr-HR" w:eastAsia="hr-HR"/>
              </w:rPr>
              <w:t>4</w:t>
            </w:r>
            <w:r w:rsidR="00FE65C0" w:rsidRPr="00C55E0E">
              <w:rPr>
                <w:sz w:val="22"/>
                <w:szCs w:val="22"/>
                <w:lang w:val="hr-HR" w:eastAsia="hr-HR"/>
              </w:rPr>
              <w:t>.</w:t>
            </w:r>
          </w:p>
        </w:tc>
        <w:tc>
          <w:tcPr>
            <w:tcW w:w="0" w:type="auto"/>
            <w:hideMark/>
          </w:tcPr>
          <w:p w:rsidR="00FE65C0" w:rsidRPr="00C55E0E" w:rsidRDefault="00FE65C0" w:rsidP="00C17FA8">
            <w:pPr>
              <w:rPr>
                <w:lang w:val="hr-HR" w:eastAsia="hr-HR"/>
              </w:rPr>
            </w:pPr>
            <w:r>
              <w:rPr>
                <w:sz w:val="22"/>
                <w:szCs w:val="22"/>
                <w:lang w:val="hr-HR" w:eastAsia="hr-HR"/>
              </w:rPr>
              <w:t xml:space="preserve">Javna površina čest. </w:t>
            </w:r>
            <w:proofErr w:type="spellStart"/>
            <w:r>
              <w:rPr>
                <w:sz w:val="22"/>
                <w:szCs w:val="22"/>
                <w:lang w:val="hr-HR" w:eastAsia="hr-HR"/>
              </w:rPr>
              <w:t>zem</w:t>
            </w:r>
            <w:proofErr w:type="spellEnd"/>
            <w:r>
              <w:rPr>
                <w:sz w:val="22"/>
                <w:szCs w:val="22"/>
                <w:lang w:val="hr-HR" w:eastAsia="hr-HR"/>
              </w:rPr>
              <w:t>. 3850 k.o. Kukljica</w:t>
            </w:r>
          </w:p>
        </w:tc>
        <w:tc>
          <w:tcPr>
            <w:tcW w:w="0" w:type="auto"/>
            <w:hideMark/>
          </w:tcPr>
          <w:p w:rsidR="00FE65C0" w:rsidRPr="00C55E0E" w:rsidRDefault="00D873B9" w:rsidP="00C17FA8">
            <w:pPr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>2</w:t>
            </w:r>
          </w:p>
        </w:tc>
        <w:tc>
          <w:tcPr>
            <w:tcW w:w="0" w:type="auto"/>
            <w:hideMark/>
          </w:tcPr>
          <w:p w:rsidR="00FE65C0" w:rsidRPr="00C55E0E" w:rsidRDefault="00AC2145" w:rsidP="00C17FA8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 xml:space="preserve">Reklamni pano i oglasni stupovi </w:t>
            </w:r>
          </w:p>
        </w:tc>
        <w:tc>
          <w:tcPr>
            <w:tcW w:w="0" w:type="auto"/>
            <w:hideMark/>
          </w:tcPr>
          <w:p w:rsidR="00FE65C0" w:rsidRPr="00C55E0E" w:rsidRDefault="00AC2145" w:rsidP="00AC2145">
            <w:pPr>
              <w:rPr>
                <w:lang w:val="hr-HR" w:eastAsia="hr-HR"/>
              </w:rPr>
            </w:pPr>
            <w:r>
              <w:rPr>
                <w:sz w:val="22"/>
                <w:szCs w:val="22"/>
                <w:lang w:val="hr-HR" w:eastAsia="hr-HR"/>
              </w:rPr>
              <w:t>3</w:t>
            </w:r>
            <w:r w:rsidR="00FE65C0" w:rsidRPr="00C55E0E">
              <w:rPr>
                <w:sz w:val="22"/>
                <w:szCs w:val="22"/>
                <w:lang w:val="hr-HR" w:eastAsia="hr-HR"/>
              </w:rPr>
              <w:t xml:space="preserve">.000,00 kn </w:t>
            </w:r>
            <w:r>
              <w:rPr>
                <w:sz w:val="22"/>
                <w:szCs w:val="22"/>
                <w:lang w:val="hr-HR" w:eastAsia="hr-HR"/>
              </w:rPr>
              <w:t>godišnje</w:t>
            </w:r>
            <w:r w:rsidR="00FE65C0">
              <w:rPr>
                <w:sz w:val="22"/>
                <w:szCs w:val="22"/>
                <w:lang w:val="hr-HR" w:eastAsia="hr-HR"/>
              </w:rPr>
              <w:t xml:space="preserve"> po svakoj </w:t>
            </w:r>
            <w:r>
              <w:rPr>
                <w:sz w:val="22"/>
                <w:szCs w:val="22"/>
                <w:lang w:val="hr-HR" w:eastAsia="hr-HR"/>
              </w:rPr>
              <w:t>napravi</w:t>
            </w:r>
          </w:p>
        </w:tc>
        <w:tc>
          <w:tcPr>
            <w:tcW w:w="0" w:type="auto"/>
            <w:hideMark/>
          </w:tcPr>
          <w:p w:rsidR="00FE65C0" w:rsidRPr="00C55E0E" w:rsidRDefault="005C66C8" w:rsidP="005C66C8">
            <w:pPr>
              <w:rPr>
                <w:lang w:val="hr-HR" w:eastAsia="hr-HR"/>
              </w:rPr>
            </w:pPr>
            <w:r>
              <w:rPr>
                <w:sz w:val="22"/>
                <w:szCs w:val="22"/>
                <w:lang w:val="hr-HR" w:eastAsia="hr-HR"/>
              </w:rPr>
              <w:t>1 godina</w:t>
            </w:r>
          </w:p>
        </w:tc>
        <w:tc>
          <w:tcPr>
            <w:tcW w:w="1379" w:type="dxa"/>
            <w:hideMark/>
          </w:tcPr>
          <w:p w:rsidR="00FE65C0" w:rsidRPr="00284861" w:rsidRDefault="00FE65C0" w:rsidP="00C17FA8">
            <w:pPr>
              <w:rPr>
                <w:lang w:val="hr-HR" w:eastAsia="hr-HR"/>
              </w:rPr>
            </w:pPr>
            <w:r>
              <w:rPr>
                <w:sz w:val="22"/>
                <w:szCs w:val="22"/>
                <w:lang w:val="hr-HR" w:eastAsia="hr-HR"/>
              </w:rPr>
              <w:t>1.0</w:t>
            </w:r>
            <w:r w:rsidRPr="00C55E0E">
              <w:rPr>
                <w:sz w:val="22"/>
                <w:szCs w:val="22"/>
                <w:lang w:val="hr-HR" w:eastAsia="hr-HR"/>
              </w:rPr>
              <w:t>00,00 kn</w:t>
            </w:r>
          </w:p>
        </w:tc>
      </w:tr>
      <w:tr w:rsidR="005C66C8" w:rsidRPr="00C55E0E" w:rsidTr="00E2455D">
        <w:tc>
          <w:tcPr>
            <w:tcW w:w="0" w:type="auto"/>
            <w:hideMark/>
          </w:tcPr>
          <w:p w:rsidR="005C66C8" w:rsidRPr="00C55E0E" w:rsidRDefault="005C66C8" w:rsidP="00E2455D">
            <w:pPr>
              <w:rPr>
                <w:lang w:val="hr-HR" w:eastAsia="hr-HR"/>
              </w:rPr>
            </w:pPr>
            <w:r>
              <w:rPr>
                <w:sz w:val="22"/>
                <w:szCs w:val="22"/>
                <w:lang w:val="hr-HR" w:eastAsia="hr-HR"/>
              </w:rPr>
              <w:t>5</w:t>
            </w:r>
            <w:r w:rsidRPr="00C55E0E">
              <w:rPr>
                <w:sz w:val="22"/>
                <w:szCs w:val="22"/>
                <w:lang w:val="hr-HR" w:eastAsia="hr-HR"/>
              </w:rPr>
              <w:t>.</w:t>
            </w:r>
          </w:p>
        </w:tc>
        <w:tc>
          <w:tcPr>
            <w:tcW w:w="0" w:type="auto"/>
            <w:hideMark/>
          </w:tcPr>
          <w:p w:rsidR="005C66C8" w:rsidRPr="00C55E0E" w:rsidRDefault="005C66C8" w:rsidP="00E2455D">
            <w:pPr>
              <w:rPr>
                <w:lang w:val="hr-HR" w:eastAsia="hr-HR"/>
              </w:rPr>
            </w:pPr>
            <w:r>
              <w:rPr>
                <w:sz w:val="22"/>
                <w:szCs w:val="22"/>
                <w:lang w:val="hr-HR" w:eastAsia="hr-HR"/>
              </w:rPr>
              <w:t xml:space="preserve">Javna površina čest. </w:t>
            </w:r>
            <w:proofErr w:type="spellStart"/>
            <w:r>
              <w:rPr>
                <w:sz w:val="22"/>
                <w:szCs w:val="22"/>
                <w:lang w:val="hr-HR" w:eastAsia="hr-HR"/>
              </w:rPr>
              <w:t>zem</w:t>
            </w:r>
            <w:proofErr w:type="spellEnd"/>
            <w:r>
              <w:rPr>
                <w:sz w:val="22"/>
                <w:szCs w:val="22"/>
                <w:lang w:val="hr-HR" w:eastAsia="hr-HR"/>
              </w:rPr>
              <w:t>. 3850 k.o. Kukljica</w:t>
            </w:r>
          </w:p>
        </w:tc>
        <w:tc>
          <w:tcPr>
            <w:tcW w:w="0" w:type="auto"/>
            <w:hideMark/>
          </w:tcPr>
          <w:p w:rsidR="005C66C8" w:rsidRPr="00C55E0E" w:rsidRDefault="005C66C8" w:rsidP="00E2455D">
            <w:pPr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>3</w:t>
            </w:r>
          </w:p>
        </w:tc>
        <w:tc>
          <w:tcPr>
            <w:tcW w:w="0" w:type="auto"/>
            <w:hideMark/>
          </w:tcPr>
          <w:p w:rsidR="005C66C8" w:rsidRPr="00C55E0E" w:rsidRDefault="005C66C8" w:rsidP="00E2455D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 xml:space="preserve">Reklamni pano i oglasni stupovi </w:t>
            </w:r>
          </w:p>
        </w:tc>
        <w:tc>
          <w:tcPr>
            <w:tcW w:w="0" w:type="auto"/>
            <w:hideMark/>
          </w:tcPr>
          <w:p w:rsidR="005C66C8" w:rsidRPr="00C55E0E" w:rsidRDefault="005C66C8" w:rsidP="005C66C8">
            <w:pPr>
              <w:rPr>
                <w:lang w:val="hr-HR" w:eastAsia="hr-HR"/>
              </w:rPr>
            </w:pPr>
            <w:r>
              <w:rPr>
                <w:sz w:val="22"/>
                <w:szCs w:val="22"/>
                <w:lang w:val="hr-HR" w:eastAsia="hr-HR"/>
              </w:rPr>
              <w:t>500,00</w:t>
            </w:r>
            <w:r w:rsidRPr="00C55E0E">
              <w:rPr>
                <w:sz w:val="22"/>
                <w:szCs w:val="22"/>
                <w:lang w:val="hr-HR" w:eastAsia="hr-HR"/>
              </w:rPr>
              <w:t xml:space="preserve"> kn </w:t>
            </w:r>
            <w:r>
              <w:rPr>
                <w:sz w:val="22"/>
                <w:szCs w:val="22"/>
                <w:lang w:val="hr-HR" w:eastAsia="hr-HR"/>
              </w:rPr>
              <w:t>mjesečno po svakoj napravi</w:t>
            </w:r>
          </w:p>
        </w:tc>
        <w:tc>
          <w:tcPr>
            <w:tcW w:w="0" w:type="auto"/>
            <w:hideMark/>
          </w:tcPr>
          <w:p w:rsidR="005C66C8" w:rsidRPr="00C55E0E" w:rsidRDefault="005C66C8" w:rsidP="00E2455D">
            <w:pPr>
              <w:rPr>
                <w:lang w:val="hr-HR" w:eastAsia="hr-HR"/>
              </w:rPr>
            </w:pPr>
            <w:r>
              <w:rPr>
                <w:sz w:val="22"/>
                <w:szCs w:val="22"/>
                <w:lang w:val="hr-HR" w:eastAsia="hr-HR"/>
              </w:rPr>
              <w:t>od  lipnja do rujna 2016.</w:t>
            </w:r>
          </w:p>
        </w:tc>
        <w:tc>
          <w:tcPr>
            <w:tcW w:w="1379" w:type="dxa"/>
            <w:hideMark/>
          </w:tcPr>
          <w:p w:rsidR="005C66C8" w:rsidRPr="00284861" w:rsidRDefault="005C66C8" w:rsidP="00E2455D">
            <w:pPr>
              <w:rPr>
                <w:lang w:val="hr-HR" w:eastAsia="hr-HR"/>
              </w:rPr>
            </w:pPr>
            <w:r>
              <w:rPr>
                <w:sz w:val="22"/>
                <w:szCs w:val="22"/>
                <w:lang w:val="hr-HR" w:eastAsia="hr-HR"/>
              </w:rPr>
              <w:t>100</w:t>
            </w:r>
            <w:r w:rsidRPr="00C55E0E">
              <w:rPr>
                <w:sz w:val="22"/>
                <w:szCs w:val="22"/>
                <w:lang w:val="hr-HR" w:eastAsia="hr-HR"/>
              </w:rPr>
              <w:t>,00 kn</w:t>
            </w:r>
          </w:p>
        </w:tc>
      </w:tr>
      <w:tr w:rsidR="00AC2145" w:rsidRPr="00C55E0E" w:rsidTr="00FE65C0">
        <w:tc>
          <w:tcPr>
            <w:tcW w:w="0" w:type="auto"/>
            <w:hideMark/>
          </w:tcPr>
          <w:p w:rsidR="00FE65C0" w:rsidRPr="00C55E0E" w:rsidRDefault="005C66C8" w:rsidP="00C17FA8">
            <w:pPr>
              <w:rPr>
                <w:lang w:val="hr-HR" w:eastAsia="hr-HR"/>
              </w:rPr>
            </w:pPr>
            <w:r>
              <w:rPr>
                <w:sz w:val="22"/>
                <w:szCs w:val="22"/>
                <w:lang w:val="hr-HR" w:eastAsia="hr-HR"/>
              </w:rPr>
              <w:t>6</w:t>
            </w:r>
            <w:r w:rsidR="00FE65C0" w:rsidRPr="00C55E0E">
              <w:rPr>
                <w:sz w:val="22"/>
                <w:szCs w:val="22"/>
                <w:lang w:val="hr-HR" w:eastAsia="hr-HR"/>
              </w:rPr>
              <w:t>.</w:t>
            </w:r>
          </w:p>
        </w:tc>
        <w:tc>
          <w:tcPr>
            <w:tcW w:w="0" w:type="auto"/>
            <w:hideMark/>
          </w:tcPr>
          <w:p w:rsidR="00FE65C0" w:rsidRPr="00C55E0E" w:rsidRDefault="00FE65C0" w:rsidP="00C17FA8">
            <w:pPr>
              <w:rPr>
                <w:lang w:val="hr-HR" w:eastAsia="hr-HR"/>
              </w:rPr>
            </w:pPr>
            <w:r>
              <w:rPr>
                <w:sz w:val="22"/>
                <w:szCs w:val="22"/>
                <w:lang w:val="hr-HR" w:eastAsia="hr-HR"/>
              </w:rPr>
              <w:t xml:space="preserve">Javna površina čest. </w:t>
            </w:r>
            <w:proofErr w:type="spellStart"/>
            <w:r>
              <w:rPr>
                <w:sz w:val="22"/>
                <w:szCs w:val="22"/>
                <w:lang w:val="hr-HR" w:eastAsia="hr-HR"/>
              </w:rPr>
              <w:t>zem</w:t>
            </w:r>
            <w:proofErr w:type="spellEnd"/>
            <w:r>
              <w:rPr>
                <w:sz w:val="22"/>
                <w:szCs w:val="22"/>
                <w:lang w:val="hr-HR" w:eastAsia="hr-HR"/>
              </w:rPr>
              <w:t>. 3850 k.o. Kukljica</w:t>
            </w:r>
          </w:p>
        </w:tc>
        <w:tc>
          <w:tcPr>
            <w:tcW w:w="0" w:type="auto"/>
            <w:hideMark/>
          </w:tcPr>
          <w:p w:rsidR="00FE65C0" w:rsidRPr="00C55E0E" w:rsidRDefault="00D873B9" w:rsidP="00C17FA8">
            <w:pPr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>2</w:t>
            </w:r>
          </w:p>
        </w:tc>
        <w:tc>
          <w:tcPr>
            <w:tcW w:w="0" w:type="auto"/>
            <w:hideMark/>
          </w:tcPr>
          <w:p w:rsidR="00FE65C0" w:rsidRPr="00C55E0E" w:rsidRDefault="00AC2145" w:rsidP="00C17FA8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>Stalci za prodaju umjetničkih slika</w:t>
            </w:r>
          </w:p>
        </w:tc>
        <w:tc>
          <w:tcPr>
            <w:tcW w:w="0" w:type="auto"/>
            <w:hideMark/>
          </w:tcPr>
          <w:p w:rsidR="00FE65C0" w:rsidRPr="00C55E0E" w:rsidRDefault="00AC2145" w:rsidP="00AC2145">
            <w:pPr>
              <w:rPr>
                <w:lang w:val="hr-HR" w:eastAsia="hr-HR"/>
              </w:rPr>
            </w:pPr>
            <w:r>
              <w:rPr>
                <w:sz w:val="22"/>
                <w:szCs w:val="22"/>
                <w:lang w:val="hr-HR" w:eastAsia="hr-HR"/>
              </w:rPr>
              <w:t>2</w:t>
            </w:r>
            <w:r w:rsidR="00FE65C0" w:rsidRPr="00C55E0E">
              <w:rPr>
                <w:sz w:val="22"/>
                <w:szCs w:val="22"/>
                <w:lang w:val="hr-HR" w:eastAsia="hr-HR"/>
              </w:rPr>
              <w:t xml:space="preserve">.000,00 kn </w:t>
            </w:r>
            <w:r w:rsidR="00FE65C0">
              <w:rPr>
                <w:sz w:val="22"/>
                <w:szCs w:val="22"/>
                <w:lang w:val="hr-HR" w:eastAsia="hr-HR"/>
              </w:rPr>
              <w:t xml:space="preserve">mjesečno po svakoj </w:t>
            </w:r>
            <w:r>
              <w:rPr>
                <w:sz w:val="22"/>
                <w:szCs w:val="22"/>
                <w:lang w:val="hr-HR" w:eastAsia="hr-HR"/>
              </w:rPr>
              <w:t>napravi</w:t>
            </w:r>
          </w:p>
        </w:tc>
        <w:tc>
          <w:tcPr>
            <w:tcW w:w="0" w:type="auto"/>
            <w:hideMark/>
          </w:tcPr>
          <w:p w:rsidR="00FE65C0" w:rsidRPr="00C55E0E" w:rsidRDefault="005C66C8" w:rsidP="005C66C8">
            <w:pPr>
              <w:rPr>
                <w:lang w:val="hr-HR" w:eastAsia="hr-HR"/>
              </w:rPr>
            </w:pPr>
            <w:r>
              <w:rPr>
                <w:sz w:val="22"/>
                <w:szCs w:val="22"/>
                <w:lang w:val="hr-HR" w:eastAsia="hr-HR"/>
              </w:rPr>
              <w:t>od</w:t>
            </w:r>
            <w:r w:rsidR="00AC2145">
              <w:rPr>
                <w:sz w:val="22"/>
                <w:szCs w:val="22"/>
                <w:lang w:val="hr-HR" w:eastAsia="hr-HR"/>
              </w:rPr>
              <w:t xml:space="preserve"> lipnja do </w:t>
            </w:r>
            <w:r>
              <w:rPr>
                <w:sz w:val="22"/>
                <w:szCs w:val="22"/>
                <w:lang w:val="hr-HR" w:eastAsia="hr-HR"/>
              </w:rPr>
              <w:t>rujna 2016</w:t>
            </w:r>
            <w:r w:rsidR="00FE65C0">
              <w:rPr>
                <w:sz w:val="22"/>
                <w:szCs w:val="22"/>
                <w:lang w:val="hr-HR" w:eastAsia="hr-HR"/>
              </w:rPr>
              <w:t>.</w:t>
            </w:r>
          </w:p>
        </w:tc>
        <w:tc>
          <w:tcPr>
            <w:tcW w:w="1379" w:type="dxa"/>
            <w:hideMark/>
          </w:tcPr>
          <w:p w:rsidR="00FE65C0" w:rsidRPr="00284861" w:rsidRDefault="00FE65C0" w:rsidP="00C17FA8">
            <w:pPr>
              <w:rPr>
                <w:lang w:val="hr-HR" w:eastAsia="hr-HR"/>
              </w:rPr>
            </w:pPr>
            <w:r>
              <w:rPr>
                <w:sz w:val="22"/>
                <w:szCs w:val="22"/>
                <w:lang w:val="hr-HR" w:eastAsia="hr-HR"/>
              </w:rPr>
              <w:t>1.0</w:t>
            </w:r>
            <w:r w:rsidRPr="00C55E0E">
              <w:rPr>
                <w:sz w:val="22"/>
                <w:szCs w:val="22"/>
                <w:lang w:val="hr-HR" w:eastAsia="hr-HR"/>
              </w:rPr>
              <w:t>00,00 kn</w:t>
            </w:r>
          </w:p>
        </w:tc>
      </w:tr>
      <w:tr w:rsidR="005C66C8" w:rsidRPr="00C55E0E" w:rsidTr="00E2455D">
        <w:tc>
          <w:tcPr>
            <w:tcW w:w="0" w:type="auto"/>
            <w:hideMark/>
          </w:tcPr>
          <w:p w:rsidR="005C66C8" w:rsidRPr="00C55E0E" w:rsidRDefault="005C66C8" w:rsidP="00E2455D">
            <w:pPr>
              <w:rPr>
                <w:lang w:val="hr-HR" w:eastAsia="hr-HR"/>
              </w:rPr>
            </w:pPr>
            <w:r>
              <w:rPr>
                <w:sz w:val="22"/>
                <w:szCs w:val="22"/>
                <w:lang w:val="hr-HR" w:eastAsia="hr-HR"/>
              </w:rPr>
              <w:t>7</w:t>
            </w:r>
            <w:r w:rsidRPr="00C55E0E">
              <w:rPr>
                <w:sz w:val="22"/>
                <w:szCs w:val="22"/>
                <w:lang w:val="hr-HR" w:eastAsia="hr-HR"/>
              </w:rPr>
              <w:t>.</w:t>
            </w:r>
          </w:p>
        </w:tc>
        <w:tc>
          <w:tcPr>
            <w:tcW w:w="0" w:type="auto"/>
            <w:hideMark/>
          </w:tcPr>
          <w:p w:rsidR="005C66C8" w:rsidRPr="00C55E0E" w:rsidRDefault="005C66C8" w:rsidP="00E2455D">
            <w:pPr>
              <w:rPr>
                <w:lang w:val="hr-HR" w:eastAsia="hr-HR"/>
              </w:rPr>
            </w:pPr>
            <w:r>
              <w:rPr>
                <w:sz w:val="22"/>
                <w:szCs w:val="22"/>
                <w:lang w:val="hr-HR" w:eastAsia="hr-HR"/>
              </w:rPr>
              <w:t xml:space="preserve">Javna površina čest. </w:t>
            </w:r>
            <w:proofErr w:type="spellStart"/>
            <w:r>
              <w:rPr>
                <w:sz w:val="22"/>
                <w:szCs w:val="22"/>
                <w:lang w:val="hr-HR" w:eastAsia="hr-HR"/>
              </w:rPr>
              <w:t>zem</w:t>
            </w:r>
            <w:proofErr w:type="spellEnd"/>
            <w:r>
              <w:rPr>
                <w:sz w:val="22"/>
                <w:szCs w:val="22"/>
                <w:lang w:val="hr-HR" w:eastAsia="hr-HR"/>
              </w:rPr>
              <w:t>. 3850 k.o. Kukljica</w:t>
            </w:r>
          </w:p>
        </w:tc>
        <w:tc>
          <w:tcPr>
            <w:tcW w:w="0" w:type="auto"/>
            <w:hideMark/>
          </w:tcPr>
          <w:p w:rsidR="005C66C8" w:rsidRPr="00C55E0E" w:rsidRDefault="005C66C8" w:rsidP="00E2455D">
            <w:pPr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>2</w:t>
            </w:r>
          </w:p>
        </w:tc>
        <w:tc>
          <w:tcPr>
            <w:tcW w:w="0" w:type="auto"/>
            <w:hideMark/>
          </w:tcPr>
          <w:p w:rsidR="005C66C8" w:rsidRPr="00C55E0E" w:rsidRDefault="005C66C8" w:rsidP="005C66C8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>Naprava za oslikavanje tijela</w:t>
            </w:r>
          </w:p>
        </w:tc>
        <w:tc>
          <w:tcPr>
            <w:tcW w:w="0" w:type="auto"/>
            <w:hideMark/>
          </w:tcPr>
          <w:p w:rsidR="005C66C8" w:rsidRPr="00C55E0E" w:rsidRDefault="005C66C8" w:rsidP="00E2455D">
            <w:pPr>
              <w:rPr>
                <w:lang w:val="hr-HR" w:eastAsia="hr-HR"/>
              </w:rPr>
            </w:pPr>
            <w:r>
              <w:rPr>
                <w:sz w:val="22"/>
                <w:szCs w:val="22"/>
                <w:lang w:val="hr-HR" w:eastAsia="hr-HR"/>
              </w:rPr>
              <w:t>1</w:t>
            </w:r>
            <w:r w:rsidRPr="00C55E0E">
              <w:rPr>
                <w:sz w:val="22"/>
                <w:szCs w:val="22"/>
                <w:lang w:val="hr-HR" w:eastAsia="hr-HR"/>
              </w:rPr>
              <w:t xml:space="preserve">.000,00 kn </w:t>
            </w:r>
            <w:r>
              <w:rPr>
                <w:sz w:val="22"/>
                <w:szCs w:val="22"/>
                <w:lang w:val="hr-HR" w:eastAsia="hr-HR"/>
              </w:rPr>
              <w:t>mjesečno po svakoj napravi</w:t>
            </w:r>
          </w:p>
        </w:tc>
        <w:tc>
          <w:tcPr>
            <w:tcW w:w="0" w:type="auto"/>
            <w:hideMark/>
          </w:tcPr>
          <w:p w:rsidR="005C66C8" w:rsidRPr="00C55E0E" w:rsidRDefault="005C66C8" w:rsidP="00E2455D">
            <w:pPr>
              <w:rPr>
                <w:lang w:val="hr-HR" w:eastAsia="hr-HR"/>
              </w:rPr>
            </w:pPr>
            <w:r>
              <w:rPr>
                <w:sz w:val="22"/>
                <w:szCs w:val="22"/>
                <w:lang w:val="hr-HR" w:eastAsia="hr-HR"/>
              </w:rPr>
              <w:t>od lipnja do rujna 2016.</w:t>
            </w:r>
          </w:p>
        </w:tc>
        <w:tc>
          <w:tcPr>
            <w:tcW w:w="1379" w:type="dxa"/>
            <w:hideMark/>
          </w:tcPr>
          <w:p w:rsidR="005C66C8" w:rsidRPr="00284861" w:rsidRDefault="005C66C8" w:rsidP="00E2455D">
            <w:pPr>
              <w:rPr>
                <w:lang w:val="hr-HR" w:eastAsia="hr-HR"/>
              </w:rPr>
            </w:pPr>
            <w:r>
              <w:rPr>
                <w:sz w:val="22"/>
                <w:szCs w:val="22"/>
                <w:lang w:val="hr-HR" w:eastAsia="hr-HR"/>
              </w:rPr>
              <w:t>1.0</w:t>
            </w:r>
            <w:r w:rsidRPr="00C55E0E">
              <w:rPr>
                <w:sz w:val="22"/>
                <w:szCs w:val="22"/>
                <w:lang w:val="hr-HR" w:eastAsia="hr-HR"/>
              </w:rPr>
              <w:t>00,00 kn</w:t>
            </w:r>
          </w:p>
        </w:tc>
      </w:tr>
      <w:tr w:rsidR="00877127" w:rsidRPr="00C55E0E" w:rsidTr="00FE65C0">
        <w:tc>
          <w:tcPr>
            <w:tcW w:w="0" w:type="auto"/>
            <w:hideMark/>
          </w:tcPr>
          <w:p w:rsidR="00FE65C0" w:rsidRPr="00C55E0E" w:rsidRDefault="006C40F1" w:rsidP="00C17FA8">
            <w:pPr>
              <w:rPr>
                <w:lang w:val="hr-HR" w:eastAsia="hr-HR"/>
              </w:rPr>
            </w:pPr>
            <w:r>
              <w:rPr>
                <w:sz w:val="22"/>
                <w:szCs w:val="22"/>
                <w:lang w:val="hr-HR" w:eastAsia="hr-HR"/>
              </w:rPr>
              <w:t>8</w:t>
            </w:r>
            <w:r w:rsidR="00FE65C0" w:rsidRPr="00C55E0E">
              <w:rPr>
                <w:sz w:val="22"/>
                <w:szCs w:val="22"/>
                <w:lang w:val="hr-HR" w:eastAsia="hr-HR"/>
              </w:rPr>
              <w:t>.</w:t>
            </w:r>
          </w:p>
        </w:tc>
        <w:tc>
          <w:tcPr>
            <w:tcW w:w="0" w:type="auto"/>
            <w:hideMark/>
          </w:tcPr>
          <w:p w:rsidR="00FE65C0" w:rsidRPr="00C55E0E" w:rsidRDefault="00FE65C0" w:rsidP="00C17FA8">
            <w:pPr>
              <w:rPr>
                <w:lang w:val="hr-HR" w:eastAsia="hr-HR"/>
              </w:rPr>
            </w:pPr>
            <w:r>
              <w:rPr>
                <w:sz w:val="22"/>
                <w:szCs w:val="22"/>
                <w:lang w:val="hr-HR" w:eastAsia="hr-HR"/>
              </w:rPr>
              <w:t xml:space="preserve">Javna površina čest. </w:t>
            </w:r>
            <w:proofErr w:type="spellStart"/>
            <w:r>
              <w:rPr>
                <w:sz w:val="22"/>
                <w:szCs w:val="22"/>
                <w:lang w:val="hr-HR" w:eastAsia="hr-HR"/>
              </w:rPr>
              <w:t>zem</w:t>
            </w:r>
            <w:proofErr w:type="spellEnd"/>
            <w:r>
              <w:rPr>
                <w:sz w:val="22"/>
                <w:szCs w:val="22"/>
                <w:lang w:val="hr-HR" w:eastAsia="hr-HR"/>
              </w:rPr>
              <w:t>. 3850 k.o. Kukljica</w:t>
            </w:r>
          </w:p>
        </w:tc>
        <w:tc>
          <w:tcPr>
            <w:tcW w:w="0" w:type="auto"/>
            <w:hideMark/>
          </w:tcPr>
          <w:p w:rsidR="00FE65C0" w:rsidRPr="00C55E0E" w:rsidRDefault="00AC2145" w:rsidP="00C17FA8">
            <w:pPr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>1</w:t>
            </w:r>
          </w:p>
        </w:tc>
        <w:tc>
          <w:tcPr>
            <w:tcW w:w="0" w:type="auto"/>
            <w:hideMark/>
          </w:tcPr>
          <w:p w:rsidR="00FE65C0" w:rsidRPr="00C55E0E" w:rsidRDefault="00D873B9" w:rsidP="00C17FA8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>Prodaja vlastoručno izrađenih predmeta, nakita i rukotvorina</w:t>
            </w:r>
          </w:p>
        </w:tc>
        <w:tc>
          <w:tcPr>
            <w:tcW w:w="0" w:type="auto"/>
            <w:hideMark/>
          </w:tcPr>
          <w:p w:rsidR="00FE65C0" w:rsidRPr="00C55E0E" w:rsidRDefault="005C66C8" w:rsidP="00AC2145">
            <w:pPr>
              <w:rPr>
                <w:lang w:val="hr-HR" w:eastAsia="hr-HR"/>
              </w:rPr>
            </w:pPr>
            <w:r>
              <w:rPr>
                <w:sz w:val="22"/>
                <w:szCs w:val="22"/>
                <w:lang w:val="hr-HR" w:eastAsia="hr-HR"/>
              </w:rPr>
              <w:t>5</w:t>
            </w:r>
            <w:r w:rsidR="00D873B9">
              <w:rPr>
                <w:sz w:val="22"/>
                <w:szCs w:val="22"/>
                <w:lang w:val="hr-HR" w:eastAsia="hr-HR"/>
              </w:rPr>
              <w:t>00,00</w:t>
            </w:r>
            <w:r w:rsidR="00D873B9" w:rsidRPr="00C55E0E">
              <w:rPr>
                <w:sz w:val="22"/>
                <w:szCs w:val="22"/>
                <w:lang w:val="hr-HR" w:eastAsia="hr-HR"/>
              </w:rPr>
              <w:t xml:space="preserve"> kn </w:t>
            </w:r>
            <w:r w:rsidR="00D873B9">
              <w:rPr>
                <w:sz w:val="22"/>
                <w:szCs w:val="22"/>
                <w:lang w:val="hr-HR" w:eastAsia="hr-HR"/>
              </w:rPr>
              <w:t>mjesečno po svakoj napravi</w:t>
            </w:r>
          </w:p>
        </w:tc>
        <w:tc>
          <w:tcPr>
            <w:tcW w:w="0" w:type="auto"/>
            <w:hideMark/>
          </w:tcPr>
          <w:p w:rsidR="00FE65C0" w:rsidRPr="00C55E0E" w:rsidRDefault="005C66C8" w:rsidP="005C66C8">
            <w:pPr>
              <w:rPr>
                <w:lang w:val="hr-HR" w:eastAsia="hr-HR"/>
              </w:rPr>
            </w:pPr>
            <w:r>
              <w:rPr>
                <w:sz w:val="22"/>
                <w:szCs w:val="22"/>
                <w:lang w:val="hr-HR" w:eastAsia="hr-HR"/>
              </w:rPr>
              <w:t xml:space="preserve">od </w:t>
            </w:r>
            <w:r w:rsidR="00D873B9">
              <w:rPr>
                <w:sz w:val="22"/>
                <w:szCs w:val="22"/>
                <w:lang w:val="hr-HR" w:eastAsia="hr-HR"/>
              </w:rPr>
              <w:t xml:space="preserve">lipnja do </w:t>
            </w:r>
            <w:r w:rsidR="00AC2145">
              <w:rPr>
                <w:sz w:val="22"/>
                <w:szCs w:val="22"/>
                <w:lang w:val="hr-HR" w:eastAsia="hr-HR"/>
              </w:rPr>
              <w:t xml:space="preserve"> </w:t>
            </w:r>
            <w:r>
              <w:rPr>
                <w:sz w:val="22"/>
                <w:szCs w:val="22"/>
                <w:lang w:val="hr-HR" w:eastAsia="hr-HR"/>
              </w:rPr>
              <w:t>rujna 2016</w:t>
            </w:r>
            <w:r w:rsidR="00AC2145">
              <w:rPr>
                <w:sz w:val="22"/>
                <w:szCs w:val="22"/>
                <w:lang w:val="hr-HR" w:eastAsia="hr-HR"/>
              </w:rPr>
              <w:t>.</w:t>
            </w:r>
          </w:p>
        </w:tc>
        <w:tc>
          <w:tcPr>
            <w:tcW w:w="1379" w:type="dxa"/>
            <w:hideMark/>
          </w:tcPr>
          <w:p w:rsidR="00FE65C0" w:rsidRPr="00284861" w:rsidRDefault="005C66C8" w:rsidP="00C17FA8">
            <w:pPr>
              <w:rPr>
                <w:lang w:val="hr-HR" w:eastAsia="hr-HR"/>
              </w:rPr>
            </w:pPr>
            <w:r>
              <w:rPr>
                <w:sz w:val="22"/>
                <w:szCs w:val="22"/>
                <w:lang w:val="hr-HR" w:eastAsia="hr-HR"/>
              </w:rPr>
              <w:t>1</w:t>
            </w:r>
            <w:r w:rsidR="00D873B9">
              <w:rPr>
                <w:sz w:val="22"/>
                <w:szCs w:val="22"/>
                <w:lang w:val="hr-HR" w:eastAsia="hr-HR"/>
              </w:rPr>
              <w:t>00</w:t>
            </w:r>
            <w:r w:rsidR="00FE65C0" w:rsidRPr="00C55E0E">
              <w:rPr>
                <w:sz w:val="22"/>
                <w:szCs w:val="22"/>
                <w:lang w:val="hr-HR" w:eastAsia="hr-HR"/>
              </w:rPr>
              <w:t>,00 kn</w:t>
            </w:r>
          </w:p>
        </w:tc>
      </w:tr>
      <w:tr w:rsidR="005C66C8" w:rsidRPr="00C55E0E" w:rsidTr="00F52150">
        <w:tc>
          <w:tcPr>
            <w:tcW w:w="0" w:type="auto"/>
            <w:hideMark/>
          </w:tcPr>
          <w:p w:rsidR="005C66C8" w:rsidRPr="00C55E0E" w:rsidRDefault="006C40F1" w:rsidP="00F52150">
            <w:pPr>
              <w:rPr>
                <w:lang w:val="hr-HR" w:eastAsia="hr-HR"/>
              </w:rPr>
            </w:pPr>
            <w:r>
              <w:rPr>
                <w:sz w:val="22"/>
                <w:szCs w:val="22"/>
                <w:lang w:val="hr-HR" w:eastAsia="hr-HR"/>
              </w:rPr>
              <w:t>9</w:t>
            </w:r>
            <w:r w:rsidR="005C66C8" w:rsidRPr="00C55E0E">
              <w:rPr>
                <w:sz w:val="22"/>
                <w:szCs w:val="22"/>
                <w:lang w:val="hr-HR" w:eastAsia="hr-HR"/>
              </w:rPr>
              <w:t>.</w:t>
            </w:r>
          </w:p>
        </w:tc>
        <w:tc>
          <w:tcPr>
            <w:tcW w:w="0" w:type="auto"/>
            <w:hideMark/>
          </w:tcPr>
          <w:p w:rsidR="005C66C8" w:rsidRPr="00C55E0E" w:rsidRDefault="005C66C8" w:rsidP="00D873B9">
            <w:pPr>
              <w:rPr>
                <w:lang w:val="hr-HR" w:eastAsia="hr-HR"/>
              </w:rPr>
            </w:pPr>
            <w:r>
              <w:rPr>
                <w:sz w:val="22"/>
                <w:szCs w:val="22"/>
                <w:lang w:val="hr-HR" w:eastAsia="hr-HR"/>
              </w:rPr>
              <w:t xml:space="preserve">Javna površina čest. </w:t>
            </w:r>
            <w:proofErr w:type="spellStart"/>
            <w:r>
              <w:rPr>
                <w:sz w:val="22"/>
                <w:szCs w:val="22"/>
                <w:lang w:val="hr-HR" w:eastAsia="hr-HR"/>
              </w:rPr>
              <w:t>zem</w:t>
            </w:r>
            <w:proofErr w:type="spellEnd"/>
            <w:r>
              <w:rPr>
                <w:sz w:val="22"/>
                <w:szCs w:val="22"/>
                <w:lang w:val="hr-HR" w:eastAsia="hr-HR"/>
              </w:rPr>
              <w:t>. 3925/1 k.o. Kukljica</w:t>
            </w:r>
          </w:p>
        </w:tc>
        <w:tc>
          <w:tcPr>
            <w:tcW w:w="0" w:type="auto"/>
            <w:hideMark/>
          </w:tcPr>
          <w:p w:rsidR="005C66C8" w:rsidRPr="00C55E0E" w:rsidRDefault="005C66C8" w:rsidP="00F52150">
            <w:pPr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>1</w:t>
            </w:r>
          </w:p>
        </w:tc>
        <w:tc>
          <w:tcPr>
            <w:tcW w:w="0" w:type="auto"/>
            <w:hideMark/>
          </w:tcPr>
          <w:p w:rsidR="005C66C8" w:rsidRPr="00C55E0E" w:rsidRDefault="005C66C8" w:rsidP="00F52150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>Prodaja vlastoručno izrađenih predmeta, nakita i rukotvorina</w:t>
            </w:r>
          </w:p>
        </w:tc>
        <w:tc>
          <w:tcPr>
            <w:tcW w:w="0" w:type="auto"/>
            <w:hideMark/>
          </w:tcPr>
          <w:p w:rsidR="005C66C8" w:rsidRPr="00C55E0E" w:rsidRDefault="005C66C8" w:rsidP="00F52150">
            <w:pPr>
              <w:rPr>
                <w:lang w:val="hr-HR" w:eastAsia="hr-HR"/>
              </w:rPr>
            </w:pPr>
            <w:r>
              <w:rPr>
                <w:sz w:val="22"/>
                <w:szCs w:val="22"/>
                <w:lang w:val="hr-HR" w:eastAsia="hr-HR"/>
              </w:rPr>
              <w:t>500,00</w:t>
            </w:r>
            <w:r w:rsidRPr="00C55E0E">
              <w:rPr>
                <w:sz w:val="22"/>
                <w:szCs w:val="22"/>
                <w:lang w:val="hr-HR" w:eastAsia="hr-HR"/>
              </w:rPr>
              <w:t xml:space="preserve"> kn </w:t>
            </w:r>
            <w:r>
              <w:rPr>
                <w:sz w:val="22"/>
                <w:szCs w:val="22"/>
                <w:lang w:val="hr-HR" w:eastAsia="hr-HR"/>
              </w:rPr>
              <w:t>mjesečno po svakoj napravi</w:t>
            </w:r>
          </w:p>
        </w:tc>
        <w:tc>
          <w:tcPr>
            <w:tcW w:w="0" w:type="auto"/>
            <w:hideMark/>
          </w:tcPr>
          <w:p w:rsidR="005C66C8" w:rsidRPr="00C55E0E" w:rsidRDefault="005C66C8" w:rsidP="00E2455D">
            <w:pPr>
              <w:rPr>
                <w:lang w:val="hr-HR" w:eastAsia="hr-HR"/>
              </w:rPr>
            </w:pPr>
            <w:r>
              <w:rPr>
                <w:sz w:val="22"/>
                <w:szCs w:val="22"/>
                <w:lang w:val="hr-HR" w:eastAsia="hr-HR"/>
              </w:rPr>
              <w:t>od lipnja do  rujna 2016.</w:t>
            </w:r>
          </w:p>
        </w:tc>
        <w:tc>
          <w:tcPr>
            <w:tcW w:w="1379" w:type="dxa"/>
            <w:hideMark/>
          </w:tcPr>
          <w:p w:rsidR="005C66C8" w:rsidRPr="00284861" w:rsidRDefault="005C66C8" w:rsidP="00F52150">
            <w:pPr>
              <w:rPr>
                <w:lang w:val="hr-HR" w:eastAsia="hr-HR"/>
              </w:rPr>
            </w:pPr>
            <w:r>
              <w:rPr>
                <w:sz w:val="22"/>
                <w:szCs w:val="22"/>
                <w:lang w:val="hr-HR" w:eastAsia="hr-HR"/>
              </w:rPr>
              <w:t>100</w:t>
            </w:r>
            <w:r w:rsidRPr="00C55E0E">
              <w:rPr>
                <w:sz w:val="22"/>
                <w:szCs w:val="22"/>
                <w:lang w:val="hr-HR" w:eastAsia="hr-HR"/>
              </w:rPr>
              <w:t>,00 kn</w:t>
            </w:r>
          </w:p>
        </w:tc>
      </w:tr>
      <w:tr w:rsidR="00AC2145" w:rsidRPr="00C55E0E" w:rsidTr="00AC2145">
        <w:tc>
          <w:tcPr>
            <w:tcW w:w="0" w:type="auto"/>
            <w:hideMark/>
          </w:tcPr>
          <w:p w:rsidR="00AC2145" w:rsidRPr="00C55E0E" w:rsidRDefault="006C40F1" w:rsidP="00C17FA8">
            <w:pPr>
              <w:rPr>
                <w:lang w:val="hr-HR" w:eastAsia="hr-HR"/>
              </w:rPr>
            </w:pPr>
            <w:r>
              <w:rPr>
                <w:sz w:val="22"/>
                <w:szCs w:val="22"/>
                <w:lang w:val="hr-HR" w:eastAsia="hr-HR"/>
              </w:rPr>
              <w:t>10</w:t>
            </w:r>
            <w:r w:rsidR="00AC2145" w:rsidRPr="00C55E0E">
              <w:rPr>
                <w:sz w:val="22"/>
                <w:szCs w:val="22"/>
                <w:lang w:val="hr-HR" w:eastAsia="hr-HR"/>
              </w:rPr>
              <w:t>.</w:t>
            </w:r>
          </w:p>
        </w:tc>
        <w:tc>
          <w:tcPr>
            <w:tcW w:w="0" w:type="auto"/>
            <w:hideMark/>
          </w:tcPr>
          <w:p w:rsidR="00AC2145" w:rsidRPr="00C55E0E" w:rsidRDefault="00AC2145" w:rsidP="00AC2145">
            <w:pPr>
              <w:rPr>
                <w:lang w:val="hr-HR" w:eastAsia="hr-HR"/>
              </w:rPr>
            </w:pPr>
            <w:r>
              <w:rPr>
                <w:sz w:val="22"/>
                <w:szCs w:val="22"/>
                <w:lang w:val="hr-HR" w:eastAsia="hr-HR"/>
              </w:rPr>
              <w:t xml:space="preserve">Javna površina čest. </w:t>
            </w:r>
            <w:proofErr w:type="spellStart"/>
            <w:r>
              <w:rPr>
                <w:sz w:val="22"/>
                <w:szCs w:val="22"/>
                <w:lang w:val="hr-HR" w:eastAsia="hr-HR"/>
              </w:rPr>
              <w:t>zem</w:t>
            </w:r>
            <w:proofErr w:type="spellEnd"/>
            <w:r>
              <w:rPr>
                <w:sz w:val="22"/>
                <w:szCs w:val="22"/>
                <w:lang w:val="hr-HR" w:eastAsia="hr-HR"/>
              </w:rPr>
              <w:t>.</w:t>
            </w:r>
            <w:r w:rsidR="00877127">
              <w:rPr>
                <w:sz w:val="22"/>
                <w:szCs w:val="22"/>
                <w:lang w:val="hr-HR" w:eastAsia="hr-HR"/>
              </w:rPr>
              <w:t xml:space="preserve"> 3925/1</w:t>
            </w:r>
            <w:r>
              <w:rPr>
                <w:sz w:val="22"/>
                <w:szCs w:val="22"/>
                <w:lang w:val="hr-HR" w:eastAsia="hr-HR"/>
              </w:rPr>
              <w:t xml:space="preserve"> k.o. Kukljica</w:t>
            </w:r>
          </w:p>
        </w:tc>
        <w:tc>
          <w:tcPr>
            <w:tcW w:w="0" w:type="auto"/>
            <w:hideMark/>
          </w:tcPr>
          <w:p w:rsidR="00AC2145" w:rsidRPr="00C55E0E" w:rsidRDefault="00AC2145" w:rsidP="00C17FA8">
            <w:pPr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>1</w:t>
            </w:r>
          </w:p>
        </w:tc>
        <w:tc>
          <w:tcPr>
            <w:tcW w:w="0" w:type="auto"/>
            <w:hideMark/>
          </w:tcPr>
          <w:p w:rsidR="00AC2145" w:rsidRPr="00C55E0E" w:rsidRDefault="00AC2145" w:rsidP="00C17FA8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>Zabavni sadržaj (trampolin, dječji dvorac i sl.)</w:t>
            </w:r>
          </w:p>
        </w:tc>
        <w:tc>
          <w:tcPr>
            <w:tcW w:w="0" w:type="auto"/>
            <w:hideMark/>
          </w:tcPr>
          <w:p w:rsidR="00AC2145" w:rsidRPr="00C55E0E" w:rsidRDefault="005C66C8" w:rsidP="00877127">
            <w:pPr>
              <w:rPr>
                <w:lang w:val="hr-HR" w:eastAsia="hr-HR"/>
              </w:rPr>
            </w:pPr>
            <w:r>
              <w:rPr>
                <w:sz w:val="22"/>
                <w:szCs w:val="22"/>
                <w:lang w:val="hr-HR" w:eastAsia="hr-HR"/>
              </w:rPr>
              <w:t>2.500,00</w:t>
            </w:r>
            <w:r w:rsidR="00AC2145" w:rsidRPr="00C55E0E">
              <w:rPr>
                <w:sz w:val="22"/>
                <w:szCs w:val="22"/>
                <w:lang w:val="hr-HR" w:eastAsia="hr-HR"/>
              </w:rPr>
              <w:t xml:space="preserve"> kn </w:t>
            </w:r>
            <w:r w:rsidR="00AC2145">
              <w:rPr>
                <w:sz w:val="22"/>
                <w:szCs w:val="22"/>
                <w:lang w:val="hr-HR" w:eastAsia="hr-HR"/>
              </w:rPr>
              <w:t xml:space="preserve">mjesečno </w:t>
            </w:r>
            <w:r>
              <w:rPr>
                <w:sz w:val="22"/>
                <w:szCs w:val="22"/>
                <w:lang w:val="hr-HR" w:eastAsia="hr-HR"/>
              </w:rPr>
              <w:t>po napravi</w:t>
            </w:r>
          </w:p>
        </w:tc>
        <w:tc>
          <w:tcPr>
            <w:tcW w:w="0" w:type="auto"/>
            <w:hideMark/>
          </w:tcPr>
          <w:p w:rsidR="00AC2145" w:rsidRPr="00C55E0E" w:rsidRDefault="00AC2145" w:rsidP="00C17FA8">
            <w:pPr>
              <w:rPr>
                <w:lang w:val="hr-HR" w:eastAsia="hr-HR"/>
              </w:rPr>
            </w:pPr>
            <w:r>
              <w:rPr>
                <w:sz w:val="22"/>
                <w:szCs w:val="22"/>
                <w:lang w:val="hr-HR" w:eastAsia="hr-HR"/>
              </w:rPr>
              <w:t>o</w:t>
            </w:r>
            <w:r w:rsidR="005C66C8">
              <w:rPr>
                <w:sz w:val="22"/>
                <w:szCs w:val="22"/>
                <w:lang w:val="hr-HR" w:eastAsia="hr-HR"/>
              </w:rPr>
              <w:t>d 1. srpnja do 31. kolovoza 2016</w:t>
            </w:r>
            <w:r>
              <w:rPr>
                <w:sz w:val="22"/>
                <w:szCs w:val="22"/>
                <w:lang w:val="hr-HR" w:eastAsia="hr-HR"/>
              </w:rPr>
              <w:t>.</w:t>
            </w:r>
          </w:p>
        </w:tc>
        <w:tc>
          <w:tcPr>
            <w:tcW w:w="1379" w:type="dxa"/>
            <w:hideMark/>
          </w:tcPr>
          <w:p w:rsidR="00AC2145" w:rsidRPr="00284861" w:rsidRDefault="00AC2145" w:rsidP="00C17FA8">
            <w:pPr>
              <w:rPr>
                <w:lang w:val="hr-HR" w:eastAsia="hr-HR"/>
              </w:rPr>
            </w:pPr>
            <w:r>
              <w:rPr>
                <w:sz w:val="22"/>
                <w:szCs w:val="22"/>
                <w:lang w:val="hr-HR" w:eastAsia="hr-HR"/>
              </w:rPr>
              <w:t>1.0</w:t>
            </w:r>
            <w:r w:rsidRPr="00C55E0E">
              <w:rPr>
                <w:sz w:val="22"/>
                <w:szCs w:val="22"/>
                <w:lang w:val="hr-HR" w:eastAsia="hr-HR"/>
              </w:rPr>
              <w:t>00,00 kn</w:t>
            </w:r>
          </w:p>
        </w:tc>
      </w:tr>
      <w:tr w:rsidR="005C66C8" w:rsidRPr="00C55E0E" w:rsidTr="005C66C8">
        <w:tc>
          <w:tcPr>
            <w:tcW w:w="0" w:type="auto"/>
            <w:hideMark/>
          </w:tcPr>
          <w:p w:rsidR="005C66C8" w:rsidRPr="00C55E0E" w:rsidRDefault="006C40F1" w:rsidP="00E2455D">
            <w:pPr>
              <w:rPr>
                <w:lang w:val="hr-HR" w:eastAsia="hr-HR"/>
              </w:rPr>
            </w:pPr>
            <w:r>
              <w:rPr>
                <w:sz w:val="22"/>
                <w:szCs w:val="22"/>
                <w:lang w:val="hr-HR" w:eastAsia="hr-HR"/>
              </w:rPr>
              <w:t>11</w:t>
            </w:r>
            <w:r w:rsidR="005C66C8" w:rsidRPr="00C55E0E">
              <w:rPr>
                <w:sz w:val="22"/>
                <w:szCs w:val="22"/>
                <w:lang w:val="hr-HR" w:eastAsia="hr-HR"/>
              </w:rPr>
              <w:t>.</w:t>
            </w:r>
          </w:p>
        </w:tc>
        <w:tc>
          <w:tcPr>
            <w:tcW w:w="0" w:type="auto"/>
            <w:hideMark/>
          </w:tcPr>
          <w:p w:rsidR="005C66C8" w:rsidRPr="00C55E0E" w:rsidRDefault="005C66C8" w:rsidP="00E2455D">
            <w:pPr>
              <w:rPr>
                <w:lang w:val="hr-HR" w:eastAsia="hr-HR"/>
              </w:rPr>
            </w:pPr>
            <w:r>
              <w:rPr>
                <w:sz w:val="22"/>
                <w:szCs w:val="22"/>
                <w:lang w:val="hr-HR" w:eastAsia="hr-HR"/>
              </w:rPr>
              <w:t xml:space="preserve">Javna površina čest. </w:t>
            </w:r>
            <w:proofErr w:type="spellStart"/>
            <w:r>
              <w:rPr>
                <w:sz w:val="22"/>
                <w:szCs w:val="22"/>
                <w:lang w:val="hr-HR" w:eastAsia="hr-HR"/>
              </w:rPr>
              <w:t>zem</w:t>
            </w:r>
            <w:proofErr w:type="spellEnd"/>
            <w:r>
              <w:rPr>
                <w:sz w:val="22"/>
                <w:szCs w:val="22"/>
                <w:lang w:val="hr-HR" w:eastAsia="hr-HR"/>
              </w:rPr>
              <w:t>. 3850 k.o. Kukljica</w:t>
            </w:r>
          </w:p>
        </w:tc>
        <w:tc>
          <w:tcPr>
            <w:tcW w:w="0" w:type="auto"/>
            <w:hideMark/>
          </w:tcPr>
          <w:p w:rsidR="005C66C8" w:rsidRPr="00C55E0E" w:rsidRDefault="005C66C8" w:rsidP="00E2455D">
            <w:pPr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>2</w:t>
            </w:r>
          </w:p>
        </w:tc>
        <w:tc>
          <w:tcPr>
            <w:tcW w:w="0" w:type="auto"/>
            <w:hideMark/>
          </w:tcPr>
          <w:p w:rsidR="005C66C8" w:rsidRPr="00C55E0E" w:rsidRDefault="005C66C8" w:rsidP="00E2455D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>Naprava za prezentaciju brodskih izleta</w:t>
            </w:r>
          </w:p>
        </w:tc>
        <w:tc>
          <w:tcPr>
            <w:tcW w:w="0" w:type="auto"/>
            <w:hideMark/>
          </w:tcPr>
          <w:p w:rsidR="005C66C8" w:rsidRPr="00C55E0E" w:rsidRDefault="005C66C8" w:rsidP="005C66C8">
            <w:pPr>
              <w:rPr>
                <w:lang w:val="hr-HR" w:eastAsia="hr-HR"/>
              </w:rPr>
            </w:pPr>
            <w:r>
              <w:rPr>
                <w:sz w:val="22"/>
                <w:szCs w:val="22"/>
                <w:lang w:val="hr-HR" w:eastAsia="hr-HR"/>
              </w:rPr>
              <w:t>3</w:t>
            </w:r>
            <w:r w:rsidRPr="00C55E0E">
              <w:rPr>
                <w:sz w:val="22"/>
                <w:szCs w:val="22"/>
                <w:lang w:val="hr-HR" w:eastAsia="hr-HR"/>
              </w:rPr>
              <w:t xml:space="preserve">.000,00 kn </w:t>
            </w:r>
            <w:r>
              <w:rPr>
                <w:sz w:val="22"/>
                <w:szCs w:val="22"/>
                <w:lang w:val="hr-HR" w:eastAsia="hr-HR"/>
              </w:rPr>
              <w:t>po svakoj napravi</w:t>
            </w:r>
          </w:p>
        </w:tc>
        <w:tc>
          <w:tcPr>
            <w:tcW w:w="0" w:type="auto"/>
            <w:hideMark/>
          </w:tcPr>
          <w:p w:rsidR="005C66C8" w:rsidRPr="00C55E0E" w:rsidRDefault="005C66C8" w:rsidP="00E2455D">
            <w:pPr>
              <w:rPr>
                <w:lang w:val="hr-HR" w:eastAsia="hr-HR"/>
              </w:rPr>
            </w:pPr>
            <w:r>
              <w:rPr>
                <w:sz w:val="22"/>
                <w:szCs w:val="22"/>
                <w:lang w:val="hr-HR" w:eastAsia="hr-HR"/>
              </w:rPr>
              <w:t xml:space="preserve">od lipnja do </w:t>
            </w:r>
            <w:r w:rsidR="006C40F1">
              <w:rPr>
                <w:sz w:val="22"/>
                <w:szCs w:val="22"/>
                <w:lang w:val="hr-HR" w:eastAsia="hr-HR"/>
              </w:rPr>
              <w:t>31. listopada</w:t>
            </w:r>
            <w:r>
              <w:rPr>
                <w:sz w:val="22"/>
                <w:szCs w:val="22"/>
                <w:lang w:val="hr-HR" w:eastAsia="hr-HR"/>
              </w:rPr>
              <w:t xml:space="preserve"> 2016.</w:t>
            </w:r>
          </w:p>
        </w:tc>
        <w:tc>
          <w:tcPr>
            <w:tcW w:w="1379" w:type="dxa"/>
            <w:hideMark/>
          </w:tcPr>
          <w:p w:rsidR="005C66C8" w:rsidRPr="00284861" w:rsidRDefault="005C66C8" w:rsidP="00E2455D">
            <w:pPr>
              <w:rPr>
                <w:lang w:val="hr-HR" w:eastAsia="hr-HR"/>
              </w:rPr>
            </w:pPr>
            <w:r>
              <w:rPr>
                <w:sz w:val="22"/>
                <w:szCs w:val="22"/>
                <w:lang w:val="hr-HR" w:eastAsia="hr-HR"/>
              </w:rPr>
              <w:t>1.0</w:t>
            </w:r>
            <w:r w:rsidRPr="00C55E0E">
              <w:rPr>
                <w:sz w:val="22"/>
                <w:szCs w:val="22"/>
                <w:lang w:val="hr-HR" w:eastAsia="hr-HR"/>
              </w:rPr>
              <w:t>00,00 kn</w:t>
            </w:r>
          </w:p>
        </w:tc>
      </w:tr>
    </w:tbl>
    <w:p w:rsidR="007122F7" w:rsidRPr="00CF3BA9" w:rsidRDefault="007122F7" w:rsidP="00C55E0E">
      <w:pPr>
        <w:rPr>
          <w:lang w:val="hr-HR"/>
        </w:rPr>
      </w:pPr>
    </w:p>
    <w:p w:rsidR="00CF3BA9" w:rsidRDefault="00CF3BA9" w:rsidP="00C55E0E">
      <w:pPr>
        <w:jc w:val="both"/>
        <w:rPr>
          <w:lang w:val="hr-HR" w:eastAsia="hr-HR"/>
        </w:rPr>
      </w:pPr>
      <w:r w:rsidRPr="00CF3BA9">
        <w:rPr>
          <w:b/>
          <w:bCs/>
          <w:lang w:val="hr-HR" w:eastAsia="hr-HR"/>
        </w:rPr>
        <w:t>2.</w:t>
      </w:r>
      <w:r w:rsidRPr="006673EF">
        <w:rPr>
          <w:lang w:val="hr-HR" w:eastAsia="hr-HR"/>
        </w:rPr>
        <w:t xml:space="preserve"> Pravo sudjelovanja na javnom natječaju imaju pravne i fizičke osobe koje su registrirane za obavljanje navedenih djelatnosti. </w:t>
      </w:r>
    </w:p>
    <w:p w:rsidR="00C55E0E" w:rsidRPr="00CF3BA9" w:rsidRDefault="00C55E0E" w:rsidP="00C55E0E">
      <w:pPr>
        <w:jc w:val="both"/>
        <w:rPr>
          <w:lang w:val="hr-HR" w:eastAsia="hr-HR"/>
        </w:rPr>
      </w:pPr>
    </w:p>
    <w:p w:rsidR="00CF3BA9" w:rsidRPr="006673EF" w:rsidRDefault="00CF3BA9" w:rsidP="00C55E0E">
      <w:pPr>
        <w:jc w:val="both"/>
        <w:rPr>
          <w:lang w:val="hr-HR" w:eastAsia="hr-HR"/>
        </w:rPr>
      </w:pPr>
      <w:r w:rsidRPr="00CF3BA9">
        <w:rPr>
          <w:b/>
          <w:bCs/>
          <w:lang w:val="hr-HR" w:eastAsia="hr-HR"/>
        </w:rPr>
        <w:t>3.</w:t>
      </w:r>
      <w:r w:rsidRPr="006673EF">
        <w:rPr>
          <w:lang w:val="hr-HR" w:eastAsia="hr-HR"/>
        </w:rPr>
        <w:t xml:space="preserve"> Za sudjelovanje na javnom natječaju, natjecatelji su dužni uplatiti jamčevinu na žiro-račun Proračun </w:t>
      </w:r>
      <w:r w:rsidRPr="00CF3BA9">
        <w:rPr>
          <w:lang w:val="hr-HR" w:eastAsia="hr-HR"/>
        </w:rPr>
        <w:t>Općine Kukljica</w:t>
      </w:r>
      <w:r w:rsidRPr="006673EF">
        <w:rPr>
          <w:lang w:val="hr-HR" w:eastAsia="hr-HR"/>
        </w:rPr>
        <w:t xml:space="preserve"> </w:t>
      </w:r>
      <w:r w:rsidR="003718C8">
        <w:rPr>
          <w:lang w:val="hr-HR" w:eastAsia="hr-HR"/>
        </w:rPr>
        <w:t>IBAN HR8423400091857200002</w:t>
      </w:r>
      <w:r w:rsidRPr="006673EF">
        <w:rPr>
          <w:lang w:val="hr-HR" w:eastAsia="hr-HR"/>
        </w:rPr>
        <w:t>, sa svrhom up</w:t>
      </w:r>
      <w:r w:rsidRPr="00CF3BA9">
        <w:rPr>
          <w:lang w:val="hr-HR" w:eastAsia="hr-HR"/>
        </w:rPr>
        <w:t>late „jamčevina“ poziv na br. 68</w:t>
      </w:r>
      <w:r w:rsidRPr="006673EF">
        <w:rPr>
          <w:lang w:val="hr-HR" w:eastAsia="hr-HR"/>
        </w:rPr>
        <w:t>-5738-OIB.</w:t>
      </w:r>
    </w:p>
    <w:p w:rsidR="00CF3BA9" w:rsidRDefault="00CF3BA9" w:rsidP="00C55E0E">
      <w:pPr>
        <w:jc w:val="both"/>
        <w:rPr>
          <w:lang w:val="hr-HR" w:eastAsia="hr-HR"/>
        </w:rPr>
      </w:pPr>
      <w:r w:rsidRPr="006673EF">
        <w:rPr>
          <w:lang w:val="hr-HR" w:eastAsia="hr-HR"/>
        </w:rPr>
        <w:t>Uplata jedne jamčevine vrijedi samo za jedno prodajno mjesto na pojedinoj lokaciji</w:t>
      </w:r>
      <w:r w:rsidRPr="00CF3BA9">
        <w:rPr>
          <w:lang w:val="hr-HR" w:eastAsia="hr-HR"/>
        </w:rPr>
        <w:t xml:space="preserve"> ili štandu</w:t>
      </w:r>
      <w:r w:rsidRPr="006673EF">
        <w:rPr>
          <w:lang w:val="hr-HR" w:eastAsia="hr-HR"/>
        </w:rPr>
        <w:t>.</w:t>
      </w:r>
    </w:p>
    <w:p w:rsidR="00C55E0E" w:rsidRPr="006673EF" w:rsidRDefault="00C55E0E" w:rsidP="00C55E0E">
      <w:pPr>
        <w:jc w:val="both"/>
        <w:rPr>
          <w:lang w:val="hr-HR" w:eastAsia="hr-HR"/>
        </w:rPr>
      </w:pPr>
    </w:p>
    <w:p w:rsidR="00CF3BA9" w:rsidRDefault="00683D8D" w:rsidP="00C55E0E">
      <w:pPr>
        <w:jc w:val="both"/>
        <w:rPr>
          <w:lang w:val="hr-HR" w:eastAsia="hr-HR"/>
        </w:rPr>
      </w:pPr>
      <w:r>
        <w:rPr>
          <w:b/>
          <w:bCs/>
          <w:lang w:val="hr-HR" w:eastAsia="hr-HR"/>
        </w:rPr>
        <w:t>4</w:t>
      </w:r>
      <w:r w:rsidR="00CF3BA9" w:rsidRPr="00CF3BA9">
        <w:rPr>
          <w:b/>
          <w:bCs/>
          <w:lang w:val="hr-HR" w:eastAsia="hr-HR"/>
        </w:rPr>
        <w:t>.</w:t>
      </w:r>
      <w:r w:rsidR="00CF3BA9" w:rsidRPr="006673EF">
        <w:rPr>
          <w:lang w:val="hr-HR" w:eastAsia="hr-HR"/>
        </w:rPr>
        <w:t xml:space="preserve"> </w:t>
      </w:r>
      <w:r w:rsidR="00CF3BA9" w:rsidRPr="00CF3BA9">
        <w:rPr>
          <w:lang w:val="hr-HR" w:eastAsia="hr-HR"/>
        </w:rPr>
        <w:t>Štandovi pod 1</w:t>
      </w:r>
      <w:r w:rsidR="00865217">
        <w:rPr>
          <w:lang w:val="hr-HR" w:eastAsia="hr-HR"/>
        </w:rPr>
        <w:t>.b. pod rednim brojevima 1.</w:t>
      </w:r>
      <w:r w:rsidR="00CF3BA9" w:rsidRPr="00CF3BA9">
        <w:rPr>
          <w:lang w:val="hr-HR" w:eastAsia="hr-HR"/>
        </w:rPr>
        <w:t xml:space="preserve"> mogu</w:t>
      </w:r>
      <w:r w:rsidR="00CF3BA9" w:rsidRPr="006673EF">
        <w:rPr>
          <w:lang w:val="hr-HR" w:eastAsia="hr-HR"/>
        </w:rPr>
        <w:t xml:space="preserve"> se dati tako da jedan ponuditelj može zakupiti samo </w:t>
      </w:r>
      <w:r w:rsidR="00CF3BA9" w:rsidRPr="00CF3BA9">
        <w:rPr>
          <w:lang w:val="hr-HR" w:eastAsia="hr-HR"/>
        </w:rPr>
        <w:t xml:space="preserve">jedan štand </w:t>
      </w:r>
      <w:r w:rsidR="00CF3BA9" w:rsidRPr="006673EF">
        <w:rPr>
          <w:lang w:val="hr-HR" w:eastAsia="hr-HR"/>
        </w:rPr>
        <w:t xml:space="preserve">za istu namjenu. Ako se ponuditelj natječe za više </w:t>
      </w:r>
      <w:r w:rsidR="00CF3BA9" w:rsidRPr="00CF3BA9">
        <w:rPr>
          <w:lang w:val="hr-HR" w:eastAsia="hr-HR"/>
        </w:rPr>
        <w:t>štandova</w:t>
      </w:r>
      <w:r w:rsidR="00CF3BA9" w:rsidRPr="006673EF">
        <w:rPr>
          <w:lang w:val="hr-HR" w:eastAsia="hr-HR"/>
        </w:rPr>
        <w:t xml:space="preserve"> za istu </w:t>
      </w:r>
      <w:r w:rsidR="00CF3BA9" w:rsidRPr="006673EF">
        <w:rPr>
          <w:lang w:val="hr-HR" w:eastAsia="hr-HR"/>
        </w:rPr>
        <w:lastRenderedPageBreak/>
        <w:t xml:space="preserve">namjenu i za više od jednog prodajnog mjesta bude utvrđen kao najpovoljniji ponuditelj, istom će se dati u zakup </w:t>
      </w:r>
      <w:r w:rsidR="00CF3BA9" w:rsidRPr="00CF3BA9">
        <w:rPr>
          <w:lang w:val="hr-HR" w:eastAsia="hr-HR"/>
        </w:rPr>
        <w:t>štand</w:t>
      </w:r>
      <w:r w:rsidR="00CF3BA9" w:rsidRPr="006673EF">
        <w:rPr>
          <w:lang w:val="hr-HR" w:eastAsia="hr-HR"/>
        </w:rPr>
        <w:t xml:space="preserve"> za koje je ponudio</w:t>
      </w:r>
      <w:r w:rsidR="00CF3BA9" w:rsidRPr="00CF3BA9">
        <w:rPr>
          <w:lang w:val="hr-HR" w:eastAsia="hr-HR"/>
        </w:rPr>
        <w:t xml:space="preserve"> najveći iznos zakupnine. Ostali</w:t>
      </w:r>
      <w:r w:rsidR="00CF3BA9" w:rsidRPr="006673EF">
        <w:rPr>
          <w:lang w:val="hr-HR" w:eastAsia="hr-HR"/>
        </w:rPr>
        <w:t xml:space="preserve"> </w:t>
      </w:r>
      <w:r w:rsidR="00CF3BA9" w:rsidRPr="00CF3BA9">
        <w:rPr>
          <w:lang w:val="hr-HR" w:eastAsia="hr-HR"/>
        </w:rPr>
        <w:t>štandovi</w:t>
      </w:r>
      <w:r w:rsidR="00CF3BA9" w:rsidRPr="006673EF">
        <w:rPr>
          <w:lang w:val="hr-HR" w:eastAsia="hr-HR"/>
        </w:rPr>
        <w:t xml:space="preserve"> će se dati u zakup sljedećem najpovoljnijem ponuditelju.</w:t>
      </w:r>
    </w:p>
    <w:p w:rsidR="00C02578" w:rsidRDefault="00C02578" w:rsidP="00C55E0E">
      <w:pPr>
        <w:jc w:val="both"/>
        <w:rPr>
          <w:lang w:val="hr-HR" w:eastAsia="hr-HR"/>
        </w:rPr>
      </w:pPr>
      <w:r>
        <w:rPr>
          <w:lang w:val="hr-HR" w:eastAsia="hr-HR"/>
        </w:rPr>
        <w:t xml:space="preserve">Pravo izbora štanda ima zakupnik koji </w:t>
      </w:r>
      <w:r w:rsidR="005708F6">
        <w:rPr>
          <w:lang w:val="hr-HR" w:eastAsia="hr-HR"/>
        </w:rPr>
        <w:t xml:space="preserve">uz ponudu dostavi ovjerenu izjavu </w:t>
      </w:r>
      <w:r w:rsidR="00D117F0">
        <w:rPr>
          <w:lang w:val="hr-HR" w:eastAsia="hr-HR"/>
        </w:rPr>
        <w:t xml:space="preserve">kojom se obvezuje da će </w:t>
      </w:r>
      <w:r>
        <w:rPr>
          <w:lang w:val="hr-HR" w:eastAsia="hr-HR"/>
        </w:rPr>
        <w:t xml:space="preserve">zakup štanda </w:t>
      </w:r>
      <w:r w:rsidR="00D117F0">
        <w:rPr>
          <w:lang w:val="hr-HR" w:eastAsia="hr-HR"/>
        </w:rPr>
        <w:t xml:space="preserve">radi obavljanja iste djelatnosti </w:t>
      </w:r>
      <w:r w:rsidR="005708F6">
        <w:rPr>
          <w:lang w:val="hr-HR" w:eastAsia="hr-HR"/>
        </w:rPr>
        <w:t xml:space="preserve">nastaviti </w:t>
      </w:r>
      <w:r w:rsidR="00D117F0">
        <w:rPr>
          <w:lang w:val="hr-HR" w:eastAsia="hr-HR"/>
        </w:rPr>
        <w:t>koristiti</w:t>
      </w:r>
      <w:r>
        <w:rPr>
          <w:lang w:val="hr-HR" w:eastAsia="hr-HR"/>
        </w:rPr>
        <w:t xml:space="preserve"> </w:t>
      </w:r>
      <w:r w:rsidR="00D117F0">
        <w:rPr>
          <w:lang w:val="hr-HR" w:eastAsia="hr-HR"/>
        </w:rPr>
        <w:t xml:space="preserve">u zimskom periodu od 1. listopada 2016. godine pa do 30. travnja 2017. godine. </w:t>
      </w:r>
    </w:p>
    <w:p w:rsidR="00C55E0E" w:rsidRPr="006673EF" w:rsidRDefault="00C55E0E" w:rsidP="00C55E0E">
      <w:pPr>
        <w:jc w:val="both"/>
        <w:rPr>
          <w:lang w:val="hr-HR" w:eastAsia="hr-HR"/>
        </w:rPr>
      </w:pPr>
    </w:p>
    <w:p w:rsidR="00CF3BA9" w:rsidRDefault="00683D8D" w:rsidP="00C55E0E">
      <w:pPr>
        <w:jc w:val="both"/>
        <w:rPr>
          <w:lang w:val="hr-HR" w:eastAsia="hr-HR"/>
        </w:rPr>
      </w:pPr>
      <w:r>
        <w:rPr>
          <w:b/>
          <w:bCs/>
          <w:lang w:val="hr-HR" w:eastAsia="hr-HR"/>
        </w:rPr>
        <w:t>5</w:t>
      </w:r>
      <w:r w:rsidR="00CF3BA9" w:rsidRPr="00CF3BA9">
        <w:rPr>
          <w:b/>
          <w:bCs/>
          <w:lang w:val="hr-HR" w:eastAsia="hr-HR"/>
        </w:rPr>
        <w:t>.</w:t>
      </w:r>
      <w:r w:rsidR="00CF3BA9" w:rsidRPr="006673EF">
        <w:rPr>
          <w:lang w:val="hr-HR" w:eastAsia="hr-HR"/>
        </w:rPr>
        <w:t xml:space="preserve"> Detaljne obavijesti o navedenim lokacijama</w:t>
      </w:r>
      <w:r w:rsidR="00CF3BA9" w:rsidRPr="00CF3BA9">
        <w:rPr>
          <w:lang w:val="hr-HR" w:eastAsia="hr-HR"/>
        </w:rPr>
        <w:t xml:space="preserve"> i štandovima kao i</w:t>
      </w:r>
      <w:r w:rsidR="00CF3BA9" w:rsidRPr="006673EF">
        <w:rPr>
          <w:lang w:val="hr-HR" w:eastAsia="hr-HR"/>
        </w:rPr>
        <w:t xml:space="preserve"> oznaku na grafičkom prikazu zainteresirani mogu dobiti u </w:t>
      </w:r>
      <w:r w:rsidR="00CF3BA9" w:rsidRPr="00CF3BA9">
        <w:rPr>
          <w:lang w:val="hr-HR" w:eastAsia="hr-HR"/>
        </w:rPr>
        <w:t>Jedinstvenom upravnom odjelu</w:t>
      </w:r>
      <w:r w:rsidR="00CF3BA9" w:rsidRPr="006673EF">
        <w:rPr>
          <w:lang w:val="hr-HR" w:eastAsia="hr-HR"/>
        </w:rPr>
        <w:t xml:space="preserve">, </w:t>
      </w:r>
      <w:r w:rsidR="0037123E">
        <w:rPr>
          <w:lang w:val="hr-HR" w:eastAsia="hr-HR"/>
        </w:rPr>
        <w:t xml:space="preserve">Ulica </w:t>
      </w:r>
      <w:r w:rsidR="00326568">
        <w:rPr>
          <w:lang w:val="hr-HR" w:eastAsia="hr-HR"/>
        </w:rPr>
        <w:t>IV</w:t>
      </w:r>
      <w:r w:rsidR="0037123E">
        <w:rPr>
          <w:lang w:val="hr-HR" w:eastAsia="hr-HR"/>
        </w:rPr>
        <w:t xml:space="preserve"> br. 24</w:t>
      </w:r>
      <w:r w:rsidR="00CF3BA9" w:rsidRPr="006673EF">
        <w:rPr>
          <w:lang w:val="hr-HR" w:eastAsia="hr-HR"/>
        </w:rPr>
        <w:t xml:space="preserve">, </w:t>
      </w:r>
      <w:r w:rsidR="00CF3BA9" w:rsidRPr="00CF3BA9">
        <w:rPr>
          <w:lang w:val="hr-HR" w:eastAsia="hr-HR"/>
        </w:rPr>
        <w:t>(zgrada Općine Kukljica</w:t>
      </w:r>
      <w:r w:rsidR="00CF3BA9" w:rsidRPr="006673EF">
        <w:rPr>
          <w:lang w:val="hr-HR" w:eastAsia="hr-HR"/>
        </w:rPr>
        <w:t>).</w:t>
      </w:r>
    </w:p>
    <w:p w:rsidR="00C55E0E" w:rsidRPr="006673EF" w:rsidRDefault="00C55E0E" w:rsidP="00C55E0E">
      <w:pPr>
        <w:jc w:val="both"/>
        <w:rPr>
          <w:lang w:val="hr-HR" w:eastAsia="hr-HR"/>
        </w:rPr>
      </w:pPr>
    </w:p>
    <w:p w:rsidR="00CF3BA9" w:rsidRPr="006673EF" w:rsidRDefault="00683D8D" w:rsidP="00C55E0E">
      <w:pPr>
        <w:jc w:val="both"/>
        <w:rPr>
          <w:lang w:val="hr-HR" w:eastAsia="hr-HR"/>
        </w:rPr>
      </w:pPr>
      <w:r>
        <w:rPr>
          <w:b/>
          <w:bCs/>
          <w:lang w:val="hr-HR" w:eastAsia="hr-HR"/>
        </w:rPr>
        <w:t>6</w:t>
      </w:r>
      <w:r w:rsidR="00CF3BA9" w:rsidRPr="00CF3BA9">
        <w:rPr>
          <w:b/>
          <w:bCs/>
          <w:lang w:val="hr-HR" w:eastAsia="hr-HR"/>
        </w:rPr>
        <w:t>.</w:t>
      </w:r>
      <w:r w:rsidR="00CF3BA9" w:rsidRPr="006673EF">
        <w:rPr>
          <w:lang w:val="hr-HR" w:eastAsia="hr-HR"/>
        </w:rPr>
        <w:t xml:space="preserve"> Pisana ponuda za sudjelovanje u natječaju mora sadržavati:</w:t>
      </w:r>
    </w:p>
    <w:p w:rsidR="00CF3BA9" w:rsidRPr="006673EF" w:rsidRDefault="00CF3BA9" w:rsidP="00C55E0E">
      <w:pPr>
        <w:jc w:val="both"/>
        <w:rPr>
          <w:lang w:val="hr-HR" w:eastAsia="hr-HR"/>
        </w:rPr>
      </w:pPr>
      <w:r w:rsidRPr="00CF3BA9">
        <w:rPr>
          <w:b/>
          <w:bCs/>
          <w:lang w:val="hr-HR" w:eastAsia="hr-HR"/>
        </w:rPr>
        <w:t>a)</w:t>
      </w:r>
      <w:r w:rsidRPr="006673EF">
        <w:rPr>
          <w:lang w:val="hr-HR" w:eastAsia="hr-HR"/>
        </w:rPr>
        <w:t xml:space="preserve"> ime i prezime, odnosno naziv ponuditelja, OIB i točnu adresu ponuditelja, te broj žiro računa za povrat jamčevine,</w:t>
      </w:r>
    </w:p>
    <w:p w:rsidR="00CF3BA9" w:rsidRPr="006673EF" w:rsidRDefault="00CF3BA9" w:rsidP="00C55E0E">
      <w:pPr>
        <w:jc w:val="both"/>
        <w:rPr>
          <w:lang w:val="hr-HR" w:eastAsia="hr-HR"/>
        </w:rPr>
      </w:pPr>
      <w:r w:rsidRPr="00CF3BA9">
        <w:rPr>
          <w:b/>
          <w:bCs/>
          <w:lang w:val="hr-HR" w:eastAsia="hr-HR"/>
        </w:rPr>
        <w:t>b)</w:t>
      </w:r>
      <w:r w:rsidRPr="006673EF">
        <w:rPr>
          <w:lang w:val="hr-HR" w:eastAsia="hr-HR"/>
        </w:rPr>
        <w:t xml:space="preserve"> original ili ovjerenu presliku rješenja o upisu u sudski registar za pravnu osobu ili original ili ovjerenu presliku odobrenja za obavljanje djelatnosti za fizičku osobu (ovjerenu obrtnicu),</w:t>
      </w:r>
    </w:p>
    <w:p w:rsidR="00CF3BA9" w:rsidRPr="006673EF" w:rsidRDefault="00CF3BA9" w:rsidP="00C55E0E">
      <w:pPr>
        <w:jc w:val="both"/>
        <w:rPr>
          <w:lang w:val="hr-HR" w:eastAsia="hr-HR"/>
        </w:rPr>
      </w:pPr>
      <w:r w:rsidRPr="00CF3BA9">
        <w:rPr>
          <w:b/>
          <w:bCs/>
          <w:lang w:val="hr-HR" w:eastAsia="hr-HR"/>
        </w:rPr>
        <w:t>c)</w:t>
      </w:r>
      <w:r w:rsidRPr="006673EF">
        <w:rPr>
          <w:lang w:val="hr-HR" w:eastAsia="hr-HR"/>
        </w:rPr>
        <w:t xml:space="preserve"> oznaku lokacije i broj prodajnog mjesta za koju se daje ponuda u natječaju,</w:t>
      </w:r>
    </w:p>
    <w:p w:rsidR="00CF3BA9" w:rsidRPr="006673EF" w:rsidRDefault="00CF3BA9" w:rsidP="00C55E0E">
      <w:pPr>
        <w:jc w:val="both"/>
        <w:rPr>
          <w:lang w:val="hr-HR" w:eastAsia="hr-HR"/>
        </w:rPr>
      </w:pPr>
      <w:r w:rsidRPr="00CF3BA9">
        <w:rPr>
          <w:b/>
          <w:bCs/>
          <w:lang w:val="hr-HR" w:eastAsia="hr-HR"/>
        </w:rPr>
        <w:t>d)</w:t>
      </w:r>
      <w:r w:rsidRPr="006673EF">
        <w:rPr>
          <w:lang w:val="hr-HR" w:eastAsia="hr-HR"/>
        </w:rPr>
        <w:t xml:space="preserve"> ponuđeni iznos zakupnine izražen u apsolutnom iznosu u kunama,</w:t>
      </w:r>
    </w:p>
    <w:p w:rsidR="00CF3BA9" w:rsidRPr="00CF3BA9" w:rsidRDefault="00CF3BA9" w:rsidP="00C55E0E">
      <w:pPr>
        <w:jc w:val="both"/>
        <w:rPr>
          <w:lang w:val="hr-HR" w:eastAsia="hr-HR"/>
        </w:rPr>
      </w:pPr>
      <w:r w:rsidRPr="00CF3BA9">
        <w:rPr>
          <w:b/>
          <w:bCs/>
          <w:lang w:val="hr-HR" w:eastAsia="hr-HR"/>
        </w:rPr>
        <w:t>e)</w:t>
      </w:r>
      <w:r w:rsidRPr="006673EF">
        <w:rPr>
          <w:lang w:val="hr-HR" w:eastAsia="hr-HR"/>
        </w:rPr>
        <w:t xml:space="preserve"> dokaz o uplaćenoj jamčevini (jedno prodajno mjesto – jedna jamčevina)</w:t>
      </w:r>
    </w:p>
    <w:p w:rsidR="0005666E" w:rsidRDefault="00CF3BA9" w:rsidP="0005666E">
      <w:pPr>
        <w:jc w:val="both"/>
        <w:rPr>
          <w:rFonts w:eastAsia="Calibri"/>
          <w:lang w:val="hr-HR"/>
        </w:rPr>
      </w:pPr>
      <w:r w:rsidRPr="00CF3BA9">
        <w:rPr>
          <w:b/>
          <w:lang w:val="hr-HR" w:eastAsia="hr-HR"/>
        </w:rPr>
        <w:t>f)</w:t>
      </w:r>
      <w:r w:rsidRPr="00CF3BA9">
        <w:rPr>
          <w:lang w:val="hr-HR" w:eastAsia="hr-HR"/>
        </w:rPr>
        <w:t xml:space="preserve">  </w:t>
      </w:r>
      <w:r w:rsidR="0005666E">
        <w:rPr>
          <w:lang w:val="hr-HR"/>
        </w:rPr>
        <w:t>d</w:t>
      </w:r>
      <w:r w:rsidR="0005666E" w:rsidRPr="00CF3BA9">
        <w:rPr>
          <w:lang w:val="hr-HR"/>
        </w:rPr>
        <w:t>okaz</w:t>
      </w:r>
      <w:r w:rsidR="0005666E" w:rsidRPr="00CF3BA9">
        <w:rPr>
          <w:rFonts w:eastAsia="Calibri"/>
          <w:lang w:val="hr-HR"/>
        </w:rPr>
        <w:t xml:space="preserve"> da </w:t>
      </w:r>
      <w:r w:rsidR="0005666E" w:rsidRPr="00CF3BA9">
        <w:rPr>
          <w:lang w:val="hr-HR"/>
        </w:rPr>
        <w:t>su</w:t>
      </w:r>
      <w:r w:rsidR="0005666E" w:rsidRPr="00CF3BA9">
        <w:rPr>
          <w:rFonts w:eastAsia="Calibri"/>
          <w:lang w:val="hr-HR"/>
        </w:rPr>
        <w:t xml:space="preserve"> u cijelosti po svim osnovama podmirene </w:t>
      </w:r>
      <w:r w:rsidR="0005666E" w:rsidRPr="00CF3BA9">
        <w:rPr>
          <w:lang w:val="hr-HR"/>
        </w:rPr>
        <w:t xml:space="preserve">sve </w:t>
      </w:r>
      <w:r w:rsidR="0005666E" w:rsidRPr="00CF3BA9">
        <w:rPr>
          <w:rFonts w:eastAsia="Calibri"/>
          <w:lang w:val="hr-HR"/>
        </w:rPr>
        <w:t xml:space="preserve">dospjele </w:t>
      </w:r>
      <w:r w:rsidR="0005666E">
        <w:rPr>
          <w:rFonts w:eastAsia="Calibri"/>
          <w:lang w:val="hr-HR"/>
        </w:rPr>
        <w:t xml:space="preserve">financijske </w:t>
      </w:r>
      <w:r w:rsidR="0005666E" w:rsidRPr="00CF3BA9">
        <w:rPr>
          <w:rFonts w:eastAsia="Calibri"/>
          <w:lang w:val="hr-HR"/>
        </w:rPr>
        <w:t>obveze prema Općini Kukljica i trgovačkim društvima u 100 %</w:t>
      </w:r>
      <w:r w:rsidR="0005666E" w:rsidRPr="00CF3BA9">
        <w:rPr>
          <w:lang w:val="hr-HR"/>
        </w:rPr>
        <w:t xml:space="preserve"> vlasništvu Općine Kukljica do dana</w:t>
      </w:r>
      <w:r w:rsidR="0005666E">
        <w:rPr>
          <w:rFonts w:eastAsia="Calibri"/>
          <w:lang w:val="hr-HR"/>
        </w:rPr>
        <w:t xml:space="preserve"> javnog otvaranja ponuda ili da je sa istima sklopljen sporazum o obročnoj otplati duga sukladno posebnim propisima.</w:t>
      </w:r>
    </w:p>
    <w:p w:rsidR="00C55E0E" w:rsidRPr="006673EF" w:rsidRDefault="00C55E0E" w:rsidP="00C55E0E">
      <w:pPr>
        <w:jc w:val="both"/>
        <w:rPr>
          <w:rFonts w:eastAsiaTheme="minorHAnsi" w:cstheme="minorBidi"/>
          <w:szCs w:val="22"/>
          <w:lang w:val="hr-HR"/>
        </w:rPr>
      </w:pPr>
    </w:p>
    <w:p w:rsidR="00CF3BA9" w:rsidRDefault="0005666E" w:rsidP="00C55E0E">
      <w:pPr>
        <w:jc w:val="both"/>
        <w:rPr>
          <w:lang w:val="hr-HR" w:eastAsia="hr-HR"/>
        </w:rPr>
      </w:pPr>
      <w:r>
        <w:rPr>
          <w:b/>
          <w:bCs/>
          <w:lang w:val="hr-HR" w:eastAsia="hr-HR"/>
        </w:rPr>
        <w:t>7</w:t>
      </w:r>
      <w:r w:rsidR="00CF3BA9" w:rsidRPr="00CF3BA9">
        <w:rPr>
          <w:b/>
          <w:bCs/>
          <w:lang w:val="hr-HR" w:eastAsia="hr-HR"/>
        </w:rPr>
        <w:t>.</w:t>
      </w:r>
      <w:r w:rsidR="00CF3BA9" w:rsidRPr="006673EF">
        <w:rPr>
          <w:lang w:val="hr-HR" w:eastAsia="hr-HR"/>
        </w:rPr>
        <w:t xml:space="preserve"> Radi ostvarivanja prava prednosti pri izboru najpovoljnijeg ponuditelja, osobe na koje se odnosi Zakon o pravima hrvatskih branitelja iz Domovinskog rata </w:t>
      </w:r>
      <w:r w:rsidR="0037123E">
        <w:rPr>
          <w:lang w:val="hr-HR" w:eastAsia="hr-HR"/>
        </w:rPr>
        <w:t>i članova njihovih obitelji (</w:t>
      </w:r>
      <w:proofErr w:type="spellStart"/>
      <w:r w:rsidR="0037123E">
        <w:rPr>
          <w:lang w:val="hr-HR" w:eastAsia="hr-HR"/>
        </w:rPr>
        <w:t>N.</w:t>
      </w:r>
      <w:r w:rsidR="00CF3BA9" w:rsidRPr="006673EF">
        <w:rPr>
          <w:lang w:val="hr-HR" w:eastAsia="hr-HR"/>
        </w:rPr>
        <w:t>N</w:t>
      </w:r>
      <w:proofErr w:type="spellEnd"/>
      <w:r w:rsidR="00CF3BA9" w:rsidRPr="006673EF">
        <w:rPr>
          <w:lang w:val="hr-HR" w:eastAsia="hr-HR"/>
        </w:rPr>
        <w:t>. 174/04</w:t>
      </w:r>
      <w:r w:rsidR="0037123E">
        <w:rPr>
          <w:lang w:val="hr-HR" w:eastAsia="hr-HR"/>
        </w:rPr>
        <w:t>, 92/05, 02/07, 107/07, 68/09, 137/09, 146/10, 55/11, 140/12, 19/13, 33/13 i 148/13</w:t>
      </w:r>
      <w:r w:rsidR="00CF3BA9" w:rsidRPr="006673EF">
        <w:rPr>
          <w:lang w:val="hr-HR" w:eastAsia="hr-HR"/>
        </w:rPr>
        <w:t>) trebaju se pozvati na pravo prvenstva, te dostaviti pravovaljan dokaz o svojem statusu.</w:t>
      </w:r>
    </w:p>
    <w:p w:rsidR="0005666E" w:rsidRPr="006673EF" w:rsidRDefault="0005666E" w:rsidP="00C55E0E">
      <w:pPr>
        <w:jc w:val="both"/>
        <w:rPr>
          <w:lang w:val="hr-HR" w:eastAsia="hr-HR"/>
        </w:rPr>
      </w:pPr>
    </w:p>
    <w:p w:rsidR="00CF3BA9" w:rsidRDefault="0005666E" w:rsidP="00C55E0E">
      <w:pPr>
        <w:jc w:val="both"/>
        <w:rPr>
          <w:lang w:val="hr-HR" w:eastAsia="hr-HR"/>
        </w:rPr>
      </w:pPr>
      <w:r>
        <w:rPr>
          <w:b/>
          <w:bCs/>
          <w:lang w:val="hr-HR" w:eastAsia="hr-HR"/>
        </w:rPr>
        <w:t>8</w:t>
      </w:r>
      <w:r w:rsidR="00CF3BA9" w:rsidRPr="00CF3BA9">
        <w:rPr>
          <w:b/>
          <w:bCs/>
          <w:lang w:val="hr-HR" w:eastAsia="hr-HR"/>
        </w:rPr>
        <w:t>.</w:t>
      </w:r>
      <w:r w:rsidR="00CF3BA9" w:rsidRPr="006673EF">
        <w:rPr>
          <w:lang w:val="hr-HR" w:eastAsia="hr-HR"/>
        </w:rPr>
        <w:t xml:space="preserve"> Ponude se mogu povući najkasnije do trenutka otvaranja ponuda. Ponuditelji koji povuku ponudu do trenutka javnog otvaranja ponuda imaju pravo na povrat jamčevine. Ako nakon donesene odluke o dodjeli </w:t>
      </w:r>
      <w:r w:rsidR="00CF3BA9" w:rsidRPr="00CF3BA9">
        <w:rPr>
          <w:lang w:val="hr-HR" w:eastAsia="hr-HR"/>
        </w:rPr>
        <w:t xml:space="preserve">štandova i </w:t>
      </w:r>
      <w:r w:rsidR="00CF3BA9" w:rsidRPr="006673EF">
        <w:rPr>
          <w:lang w:val="hr-HR" w:eastAsia="hr-HR"/>
        </w:rPr>
        <w:t>javne površine najpovoljniji ponuditelj odustane od dobivene javne površine</w:t>
      </w:r>
      <w:r w:rsidR="00CF3BA9" w:rsidRPr="00CF3BA9">
        <w:rPr>
          <w:lang w:val="hr-HR" w:eastAsia="hr-HR"/>
        </w:rPr>
        <w:t xml:space="preserve"> ili štanda</w:t>
      </w:r>
      <w:r w:rsidR="00CF3BA9" w:rsidRPr="006673EF">
        <w:rPr>
          <w:lang w:val="hr-HR" w:eastAsia="hr-HR"/>
        </w:rPr>
        <w:t xml:space="preserve"> i sklapanja ugovora o zakupu, gubi pravo na povrat jamčevine, a za predmetnu javnu površinu natječaj će se ponoviti.</w:t>
      </w:r>
    </w:p>
    <w:p w:rsidR="00C55E0E" w:rsidRPr="006673EF" w:rsidRDefault="00C55E0E" w:rsidP="00C55E0E">
      <w:pPr>
        <w:jc w:val="both"/>
        <w:rPr>
          <w:lang w:val="hr-HR" w:eastAsia="hr-HR"/>
        </w:rPr>
      </w:pPr>
    </w:p>
    <w:p w:rsidR="00CF3BA9" w:rsidRPr="006673EF" w:rsidRDefault="0005666E" w:rsidP="00C55E0E">
      <w:pPr>
        <w:jc w:val="both"/>
        <w:rPr>
          <w:lang w:val="hr-HR" w:eastAsia="hr-HR"/>
        </w:rPr>
      </w:pPr>
      <w:r>
        <w:rPr>
          <w:b/>
          <w:bCs/>
          <w:lang w:val="hr-HR" w:eastAsia="hr-HR"/>
        </w:rPr>
        <w:t>9</w:t>
      </w:r>
      <w:r w:rsidR="00CF3BA9" w:rsidRPr="00CF3BA9">
        <w:rPr>
          <w:b/>
          <w:bCs/>
          <w:lang w:val="hr-HR" w:eastAsia="hr-HR"/>
        </w:rPr>
        <w:t>.</w:t>
      </w:r>
      <w:r w:rsidR="00CF3BA9" w:rsidRPr="006673EF">
        <w:rPr>
          <w:lang w:val="hr-HR" w:eastAsia="hr-HR"/>
        </w:rPr>
        <w:t xml:space="preserve"> Ponude se dostavljaju u zatvorenoj omotnici na adresu:</w:t>
      </w:r>
    </w:p>
    <w:p w:rsidR="00CF3BA9" w:rsidRDefault="00CF3BA9" w:rsidP="00C55E0E">
      <w:pPr>
        <w:rPr>
          <w:lang w:val="hr-HR" w:eastAsia="hr-HR"/>
        </w:rPr>
      </w:pPr>
      <w:r w:rsidRPr="00CF3BA9">
        <w:rPr>
          <w:lang w:val="hr-HR" w:eastAsia="hr-HR"/>
        </w:rPr>
        <w:t>OPĆINA KUKLJICA</w:t>
      </w:r>
      <w:r w:rsidRPr="006673EF">
        <w:rPr>
          <w:lang w:val="hr-HR" w:eastAsia="hr-HR"/>
        </w:rPr>
        <w:br/>
        <w:t>Povjerenstvo za provedbu javnog natječaja</w:t>
      </w:r>
      <w:r w:rsidRPr="006673EF">
        <w:rPr>
          <w:lang w:val="hr-HR" w:eastAsia="hr-HR"/>
        </w:rPr>
        <w:br/>
        <w:t>s naznakom „za natječaj“ Klasa:</w:t>
      </w:r>
      <w:r w:rsidRPr="00CF3BA9">
        <w:rPr>
          <w:lang w:val="hr-HR" w:eastAsia="hr-HR"/>
        </w:rPr>
        <w:t>36</w:t>
      </w:r>
      <w:r>
        <w:rPr>
          <w:lang w:val="hr-HR" w:eastAsia="hr-HR"/>
        </w:rPr>
        <w:t>3</w:t>
      </w:r>
      <w:r w:rsidR="00117584">
        <w:rPr>
          <w:lang w:val="hr-HR" w:eastAsia="hr-HR"/>
        </w:rPr>
        <w:t>-01/16</w:t>
      </w:r>
      <w:r w:rsidRPr="00CF3BA9">
        <w:rPr>
          <w:lang w:val="hr-HR" w:eastAsia="hr-HR"/>
        </w:rPr>
        <w:t>-01/</w:t>
      </w:r>
      <w:proofErr w:type="spellStart"/>
      <w:r w:rsidRPr="00CF3BA9">
        <w:rPr>
          <w:lang w:val="hr-HR" w:eastAsia="hr-HR"/>
        </w:rPr>
        <w:t>01</w:t>
      </w:r>
      <w:proofErr w:type="spellEnd"/>
      <w:r w:rsidRPr="00CF3BA9">
        <w:rPr>
          <w:lang w:val="hr-HR" w:eastAsia="hr-HR"/>
        </w:rPr>
        <w:t xml:space="preserve"> </w:t>
      </w:r>
      <w:r w:rsidRPr="006673EF">
        <w:rPr>
          <w:lang w:val="hr-HR" w:eastAsia="hr-HR"/>
        </w:rPr>
        <w:br/>
      </w:r>
      <w:r w:rsidR="0037123E">
        <w:rPr>
          <w:lang w:val="hr-HR" w:eastAsia="hr-HR"/>
        </w:rPr>
        <w:t xml:space="preserve">Ulica </w:t>
      </w:r>
      <w:r w:rsidR="00117584">
        <w:rPr>
          <w:lang w:val="hr-HR" w:eastAsia="hr-HR"/>
        </w:rPr>
        <w:t>IV</w:t>
      </w:r>
      <w:r w:rsidR="0037123E">
        <w:rPr>
          <w:lang w:val="hr-HR" w:eastAsia="hr-HR"/>
        </w:rPr>
        <w:t xml:space="preserve"> br. 24</w:t>
      </w:r>
      <w:r w:rsidRPr="006673EF">
        <w:rPr>
          <w:lang w:val="hr-HR" w:eastAsia="hr-HR"/>
        </w:rPr>
        <w:t xml:space="preserve">, </w:t>
      </w:r>
      <w:r w:rsidRPr="00CF3BA9">
        <w:rPr>
          <w:lang w:val="hr-HR" w:eastAsia="hr-HR"/>
        </w:rPr>
        <w:t>23271 KUKLJICA</w:t>
      </w:r>
    </w:p>
    <w:p w:rsidR="00C55E0E" w:rsidRPr="006673EF" w:rsidRDefault="00C55E0E" w:rsidP="00C55E0E">
      <w:pPr>
        <w:rPr>
          <w:lang w:val="hr-HR" w:eastAsia="hr-HR"/>
        </w:rPr>
      </w:pPr>
    </w:p>
    <w:p w:rsidR="00C55E0E" w:rsidRDefault="00CF3BA9" w:rsidP="00C55E0E">
      <w:pPr>
        <w:jc w:val="both"/>
        <w:rPr>
          <w:lang w:val="hr-HR" w:eastAsia="hr-HR"/>
        </w:rPr>
      </w:pPr>
      <w:r w:rsidRPr="006673EF">
        <w:rPr>
          <w:lang w:val="hr-HR" w:eastAsia="hr-HR"/>
        </w:rPr>
        <w:t xml:space="preserve">preporučenom pošiljkom ili dostavom na pisarnicu </w:t>
      </w:r>
      <w:r w:rsidRPr="00CF3BA9">
        <w:rPr>
          <w:lang w:val="hr-HR" w:eastAsia="hr-HR"/>
        </w:rPr>
        <w:t>Općine Kukljica</w:t>
      </w:r>
      <w:r w:rsidRPr="006673EF">
        <w:rPr>
          <w:lang w:val="hr-HR" w:eastAsia="hr-HR"/>
        </w:rPr>
        <w:t xml:space="preserve">, te bez obzira na način dostave rok za dostavu ponuda je zaključno do dana i sata objavljenog javnog otvaranja ponuda, odnosno ponuda mora biti zaprimljena na </w:t>
      </w:r>
      <w:r w:rsidRPr="00CF3BA9">
        <w:rPr>
          <w:lang w:val="hr-HR" w:eastAsia="hr-HR"/>
        </w:rPr>
        <w:t>općinskoj</w:t>
      </w:r>
      <w:r w:rsidRPr="006673EF">
        <w:rPr>
          <w:lang w:val="hr-HR" w:eastAsia="hr-HR"/>
        </w:rPr>
        <w:t xml:space="preserve"> pisarnici do tog trenutka.</w:t>
      </w:r>
    </w:p>
    <w:p w:rsidR="00D117F0" w:rsidRPr="006673EF" w:rsidRDefault="00D117F0" w:rsidP="00C55E0E">
      <w:pPr>
        <w:jc w:val="both"/>
        <w:rPr>
          <w:lang w:val="hr-HR" w:eastAsia="hr-HR"/>
        </w:rPr>
      </w:pPr>
    </w:p>
    <w:p w:rsidR="00C55E0E" w:rsidRDefault="0005666E" w:rsidP="00C55E0E">
      <w:pPr>
        <w:jc w:val="both"/>
        <w:rPr>
          <w:lang w:val="hr-HR" w:eastAsia="hr-HR"/>
        </w:rPr>
      </w:pPr>
      <w:r>
        <w:rPr>
          <w:b/>
          <w:bCs/>
          <w:lang w:val="hr-HR" w:eastAsia="hr-HR"/>
        </w:rPr>
        <w:t>10</w:t>
      </w:r>
      <w:r w:rsidR="00CF3BA9" w:rsidRPr="00CF3BA9">
        <w:rPr>
          <w:b/>
          <w:bCs/>
          <w:lang w:val="hr-HR" w:eastAsia="hr-HR"/>
        </w:rPr>
        <w:t>.</w:t>
      </w:r>
      <w:r w:rsidR="00CF3BA9" w:rsidRPr="006673EF">
        <w:rPr>
          <w:lang w:val="hr-HR" w:eastAsia="hr-HR"/>
        </w:rPr>
        <w:t xml:space="preserve"> Javno otvaranje ponuda izvršit će Povjerenstvo, </w:t>
      </w:r>
      <w:r w:rsidR="00CF3BA9" w:rsidRPr="00284861">
        <w:rPr>
          <w:b/>
          <w:lang w:val="hr-HR" w:eastAsia="hr-HR"/>
        </w:rPr>
        <w:t xml:space="preserve">dana </w:t>
      </w:r>
      <w:r w:rsidR="00D117F0">
        <w:rPr>
          <w:b/>
          <w:lang w:val="hr-HR" w:eastAsia="hr-HR"/>
        </w:rPr>
        <w:t>7</w:t>
      </w:r>
      <w:r w:rsidR="00CF3BA9" w:rsidRPr="00284861">
        <w:rPr>
          <w:b/>
          <w:lang w:val="hr-HR" w:eastAsia="hr-HR"/>
        </w:rPr>
        <w:t xml:space="preserve">. </w:t>
      </w:r>
      <w:r w:rsidR="00D117F0">
        <w:rPr>
          <w:b/>
          <w:lang w:val="hr-HR" w:eastAsia="hr-HR"/>
        </w:rPr>
        <w:t>lipnja 2016</w:t>
      </w:r>
      <w:bookmarkStart w:id="0" w:name="_GoBack"/>
      <w:bookmarkEnd w:id="0"/>
      <w:r w:rsidR="00865217" w:rsidRPr="00284861">
        <w:rPr>
          <w:b/>
          <w:lang w:val="hr-HR" w:eastAsia="hr-HR"/>
        </w:rPr>
        <w:t xml:space="preserve">. godine, u </w:t>
      </w:r>
      <w:r w:rsidRPr="00284861">
        <w:rPr>
          <w:b/>
          <w:lang w:val="hr-HR" w:eastAsia="hr-HR"/>
        </w:rPr>
        <w:t xml:space="preserve"> </w:t>
      </w:r>
      <w:r w:rsidR="00D117F0">
        <w:rPr>
          <w:b/>
          <w:lang w:val="hr-HR" w:eastAsia="hr-HR"/>
        </w:rPr>
        <w:t>9</w:t>
      </w:r>
      <w:r w:rsidR="00865217" w:rsidRPr="00284861">
        <w:rPr>
          <w:b/>
          <w:lang w:val="hr-HR" w:eastAsia="hr-HR"/>
        </w:rPr>
        <w:t>.0</w:t>
      </w:r>
      <w:r w:rsidR="00680531" w:rsidRPr="00284861">
        <w:rPr>
          <w:b/>
          <w:lang w:val="hr-HR" w:eastAsia="hr-HR"/>
        </w:rPr>
        <w:t>0</w:t>
      </w:r>
      <w:r w:rsidR="00CF3BA9" w:rsidRPr="00284861">
        <w:rPr>
          <w:b/>
          <w:lang w:val="hr-HR" w:eastAsia="hr-HR"/>
        </w:rPr>
        <w:t xml:space="preserve"> sati</w:t>
      </w:r>
      <w:r w:rsidR="00CF3BA9" w:rsidRPr="006673EF">
        <w:rPr>
          <w:lang w:val="hr-HR" w:eastAsia="hr-HR"/>
        </w:rPr>
        <w:t xml:space="preserve">, u </w:t>
      </w:r>
      <w:r w:rsidR="00CF3BA9" w:rsidRPr="00CF3BA9">
        <w:rPr>
          <w:lang w:val="hr-HR" w:eastAsia="hr-HR"/>
        </w:rPr>
        <w:t>Multimedijalnom centru Općine Kukljica (zgrada Općine Kukljica)</w:t>
      </w:r>
      <w:r w:rsidR="00CF3BA9" w:rsidRPr="006673EF">
        <w:rPr>
          <w:lang w:val="hr-HR" w:eastAsia="hr-HR"/>
        </w:rPr>
        <w:t xml:space="preserve">, </w:t>
      </w:r>
      <w:r w:rsidR="0037123E">
        <w:rPr>
          <w:lang w:val="hr-HR" w:eastAsia="hr-HR"/>
        </w:rPr>
        <w:t xml:space="preserve">Ulica </w:t>
      </w:r>
      <w:r w:rsidR="00326568">
        <w:rPr>
          <w:lang w:val="hr-HR" w:eastAsia="hr-HR"/>
        </w:rPr>
        <w:t>IV</w:t>
      </w:r>
      <w:r w:rsidR="0037123E">
        <w:rPr>
          <w:lang w:val="hr-HR" w:eastAsia="hr-HR"/>
        </w:rPr>
        <w:t xml:space="preserve"> br. 24</w:t>
      </w:r>
      <w:r w:rsidR="00CF3BA9" w:rsidRPr="006673EF">
        <w:rPr>
          <w:lang w:val="hr-HR" w:eastAsia="hr-HR"/>
        </w:rPr>
        <w:t xml:space="preserve">, </w:t>
      </w:r>
      <w:r w:rsidR="00CF3BA9" w:rsidRPr="00CF3BA9">
        <w:rPr>
          <w:lang w:val="hr-HR" w:eastAsia="hr-HR"/>
        </w:rPr>
        <w:t>Kukljica</w:t>
      </w:r>
      <w:r w:rsidR="00CF3BA9" w:rsidRPr="006673EF">
        <w:rPr>
          <w:lang w:val="hr-HR" w:eastAsia="hr-HR"/>
        </w:rPr>
        <w:t>. Otvaranju ponuda mogu biti nazočni ponuditelji ili njihovi ovlašteni predstavnici.</w:t>
      </w:r>
    </w:p>
    <w:p w:rsidR="00C02578" w:rsidRPr="006673EF" w:rsidRDefault="00C02578" w:rsidP="00C55E0E">
      <w:pPr>
        <w:jc w:val="both"/>
        <w:rPr>
          <w:lang w:val="hr-HR" w:eastAsia="hr-HR"/>
        </w:rPr>
      </w:pPr>
    </w:p>
    <w:p w:rsidR="0005666E" w:rsidRDefault="0005666E" w:rsidP="0005666E">
      <w:pPr>
        <w:jc w:val="both"/>
        <w:rPr>
          <w:rFonts w:eastAsia="Calibri"/>
          <w:lang w:val="hr-HR"/>
        </w:rPr>
      </w:pPr>
      <w:r>
        <w:rPr>
          <w:b/>
          <w:bCs/>
          <w:lang w:val="hr-HR" w:eastAsia="hr-HR"/>
        </w:rPr>
        <w:t>11</w:t>
      </w:r>
      <w:r w:rsidR="00CF3BA9" w:rsidRPr="00CF3BA9">
        <w:rPr>
          <w:b/>
          <w:bCs/>
          <w:lang w:val="hr-HR" w:eastAsia="hr-HR"/>
        </w:rPr>
        <w:t>.</w:t>
      </w:r>
      <w:r w:rsidR="00CF3BA9" w:rsidRPr="006673EF">
        <w:rPr>
          <w:lang w:val="hr-HR" w:eastAsia="hr-HR"/>
        </w:rPr>
        <w:t xml:space="preserve"> Povjerenstvo neće razmatrati nepotpune, nepravovremen</w:t>
      </w:r>
      <w:r>
        <w:rPr>
          <w:lang w:val="hr-HR" w:eastAsia="hr-HR"/>
        </w:rPr>
        <w:t>e i neprecizne pristigle ponude</w:t>
      </w:r>
      <w:r w:rsidR="00CF3BA9" w:rsidRPr="006673EF">
        <w:rPr>
          <w:lang w:val="hr-HR" w:eastAsia="hr-HR"/>
        </w:rPr>
        <w:t xml:space="preserve"> ni ponude sudionika javnog natječaja koji nisu podmirili sve svoje dospjele financijske obveze </w:t>
      </w:r>
      <w:r w:rsidR="00CF3BA9" w:rsidRPr="006673EF">
        <w:rPr>
          <w:lang w:val="hr-HR" w:eastAsia="hr-HR"/>
        </w:rPr>
        <w:lastRenderedPageBreak/>
        <w:t xml:space="preserve">prema </w:t>
      </w:r>
      <w:r w:rsidR="00CF3BA9" w:rsidRPr="00CF3BA9">
        <w:rPr>
          <w:lang w:val="hr-HR" w:eastAsia="hr-HR"/>
        </w:rPr>
        <w:t xml:space="preserve">Općini Kukljica </w:t>
      </w:r>
      <w:r>
        <w:rPr>
          <w:lang w:val="hr-HR" w:eastAsia="hr-HR"/>
        </w:rPr>
        <w:t xml:space="preserve">odnosno ako nisu </w:t>
      </w:r>
      <w:r>
        <w:rPr>
          <w:rFonts w:eastAsia="Calibri"/>
          <w:lang w:val="hr-HR"/>
        </w:rPr>
        <w:t>sklopili sporazum o obročnoj otplati duga sukladno posebnim propisima.</w:t>
      </w:r>
    </w:p>
    <w:p w:rsidR="00C55E0E" w:rsidRPr="006673EF" w:rsidRDefault="00C55E0E" w:rsidP="00C55E0E">
      <w:pPr>
        <w:jc w:val="both"/>
        <w:rPr>
          <w:lang w:val="hr-HR" w:eastAsia="hr-HR"/>
        </w:rPr>
      </w:pPr>
    </w:p>
    <w:p w:rsidR="00CF3BA9" w:rsidRDefault="0005666E" w:rsidP="00C55E0E">
      <w:pPr>
        <w:jc w:val="both"/>
        <w:rPr>
          <w:lang w:val="hr-HR" w:eastAsia="hr-HR"/>
        </w:rPr>
      </w:pPr>
      <w:r>
        <w:rPr>
          <w:b/>
          <w:bCs/>
          <w:lang w:val="hr-HR" w:eastAsia="hr-HR"/>
        </w:rPr>
        <w:t>12</w:t>
      </w:r>
      <w:r w:rsidR="00CF3BA9" w:rsidRPr="00CF3BA9">
        <w:rPr>
          <w:b/>
          <w:bCs/>
          <w:lang w:val="hr-HR" w:eastAsia="hr-HR"/>
        </w:rPr>
        <w:t>.</w:t>
      </w:r>
      <w:r w:rsidR="00CF3BA9" w:rsidRPr="006673EF">
        <w:rPr>
          <w:lang w:val="hr-HR" w:eastAsia="hr-HR"/>
        </w:rPr>
        <w:t xml:space="preserve"> U slučaju da dva ili više ponuditelja, koji ispunjavaju uvjete iz natječaja, ponude isti iznos zakupnine, pravo prvenstva ima ponuditelj čija ponuda je ranije zaprimljena na pisarnici </w:t>
      </w:r>
      <w:r w:rsidR="00CF3BA9" w:rsidRPr="00CF3BA9">
        <w:rPr>
          <w:lang w:val="hr-HR" w:eastAsia="hr-HR"/>
        </w:rPr>
        <w:t>Općine Kukljica</w:t>
      </w:r>
      <w:r w:rsidR="00CF3BA9" w:rsidRPr="006673EF">
        <w:rPr>
          <w:lang w:val="hr-HR" w:eastAsia="hr-HR"/>
        </w:rPr>
        <w:t>.</w:t>
      </w:r>
    </w:p>
    <w:p w:rsidR="00C55E0E" w:rsidRPr="006673EF" w:rsidRDefault="00C55E0E" w:rsidP="00C55E0E">
      <w:pPr>
        <w:jc w:val="both"/>
        <w:rPr>
          <w:lang w:val="hr-HR" w:eastAsia="hr-HR"/>
        </w:rPr>
      </w:pPr>
    </w:p>
    <w:p w:rsidR="00CF3BA9" w:rsidRDefault="00CF3BA9" w:rsidP="00C55E0E">
      <w:pPr>
        <w:jc w:val="both"/>
        <w:rPr>
          <w:lang w:val="hr-HR" w:eastAsia="hr-HR"/>
        </w:rPr>
      </w:pPr>
      <w:r w:rsidRPr="00CF3BA9">
        <w:rPr>
          <w:b/>
          <w:bCs/>
          <w:lang w:val="hr-HR" w:eastAsia="hr-HR"/>
        </w:rPr>
        <w:t>13.</w:t>
      </w:r>
      <w:r w:rsidRPr="006673EF">
        <w:rPr>
          <w:lang w:val="hr-HR" w:eastAsia="hr-HR"/>
        </w:rPr>
        <w:t xml:space="preserve"> Sudionici natječaja bit će pismeno obaviješteni o izboru najpovoljnijeg ponuditelja u roku od 15 (petnaest) dana nakon otvaranja ponuda. Sudionicima javnog natječaja čije ponude ne budu prihvaćene, jamčevina će se vratiti nakon dovršetka natječaja.</w:t>
      </w:r>
    </w:p>
    <w:p w:rsidR="00C55E0E" w:rsidRPr="006673EF" w:rsidRDefault="00C55E0E" w:rsidP="00C55E0E">
      <w:pPr>
        <w:jc w:val="both"/>
        <w:rPr>
          <w:lang w:val="hr-HR" w:eastAsia="hr-HR"/>
        </w:rPr>
      </w:pPr>
    </w:p>
    <w:p w:rsidR="00CF3BA9" w:rsidRDefault="00CF3BA9" w:rsidP="00C55E0E">
      <w:pPr>
        <w:jc w:val="both"/>
        <w:rPr>
          <w:lang w:val="hr-HR" w:eastAsia="hr-HR"/>
        </w:rPr>
      </w:pPr>
      <w:r w:rsidRPr="00CF3BA9">
        <w:rPr>
          <w:b/>
          <w:bCs/>
          <w:lang w:val="hr-HR" w:eastAsia="hr-HR"/>
        </w:rPr>
        <w:t>14.</w:t>
      </w:r>
      <w:r w:rsidRPr="006673EF">
        <w:rPr>
          <w:lang w:val="hr-HR" w:eastAsia="hr-HR"/>
        </w:rPr>
        <w:t xml:space="preserve"> Sudioniku javnog natječaja čija ponuda bude utvrđena kao najpovoljnija, uplaćena jamčevina uračunat će se u utvrđeni iznos zakupnine.</w:t>
      </w:r>
    </w:p>
    <w:p w:rsidR="00C55E0E" w:rsidRPr="006673EF" w:rsidRDefault="00C55E0E" w:rsidP="00C55E0E">
      <w:pPr>
        <w:jc w:val="both"/>
        <w:rPr>
          <w:lang w:val="hr-HR" w:eastAsia="hr-HR"/>
        </w:rPr>
      </w:pPr>
    </w:p>
    <w:p w:rsidR="00CF3BA9" w:rsidRDefault="00CF3BA9" w:rsidP="00C55E0E">
      <w:pPr>
        <w:jc w:val="both"/>
        <w:rPr>
          <w:lang w:val="hr-HR" w:eastAsia="hr-HR"/>
        </w:rPr>
      </w:pPr>
      <w:r w:rsidRPr="00CF3BA9">
        <w:rPr>
          <w:b/>
          <w:bCs/>
          <w:lang w:val="hr-HR" w:eastAsia="hr-HR"/>
        </w:rPr>
        <w:t>15.</w:t>
      </w:r>
      <w:r w:rsidRPr="006673EF">
        <w:rPr>
          <w:lang w:val="hr-HR" w:eastAsia="hr-HR"/>
        </w:rPr>
        <w:t xml:space="preserve"> Ugovor o zakupu sklapa se kao ovršna isprava u smislu Zakona o javnom bilježništvu, o trošku zakupnika kod javnog bilje</w:t>
      </w:r>
      <w:r w:rsidR="00B41640">
        <w:rPr>
          <w:lang w:val="hr-HR" w:eastAsia="hr-HR"/>
        </w:rPr>
        <w:t>žnika, osim za ugovore o zakupu pod točkom 1.b. i 1.c.</w:t>
      </w:r>
      <w:r w:rsidRPr="00CF3BA9">
        <w:rPr>
          <w:lang w:val="hr-HR" w:eastAsia="hr-HR"/>
        </w:rPr>
        <w:t xml:space="preserve"> za koje je određeno </w:t>
      </w:r>
      <w:r w:rsidRPr="006673EF">
        <w:rPr>
          <w:lang w:val="hr-HR" w:eastAsia="hr-HR"/>
        </w:rPr>
        <w:t>plaćanje cjelokupne zakupnine unaprijed</w:t>
      </w:r>
      <w:r w:rsidRPr="00CF3BA9">
        <w:rPr>
          <w:lang w:val="hr-HR" w:eastAsia="hr-HR"/>
        </w:rPr>
        <w:t xml:space="preserve"> odmah kod sklapanja ugovora</w:t>
      </w:r>
      <w:r w:rsidRPr="006673EF">
        <w:rPr>
          <w:lang w:val="hr-HR" w:eastAsia="hr-HR"/>
        </w:rPr>
        <w:t>.</w:t>
      </w:r>
    </w:p>
    <w:p w:rsidR="00C55E0E" w:rsidRPr="006673EF" w:rsidRDefault="00C55E0E" w:rsidP="00C55E0E">
      <w:pPr>
        <w:jc w:val="both"/>
        <w:rPr>
          <w:lang w:val="hr-HR" w:eastAsia="hr-HR"/>
        </w:rPr>
      </w:pPr>
    </w:p>
    <w:p w:rsidR="00C55E0E" w:rsidRDefault="00CF3BA9" w:rsidP="00C55E0E">
      <w:pPr>
        <w:jc w:val="both"/>
        <w:rPr>
          <w:lang w:val="hr-HR" w:eastAsia="hr-HR"/>
        </w:rPr>
      </w:pPr>
      <w:r w:rsidRPr="00CF3BA9">
        <w:rPr>
          <w:b/>
          <w:bCs/>
          <w:lang w:val="hr-HR" w:eastAsia="hr-HR"/>
        </w:rPr>
        <w:t>16.</w:t>
      </w:r>
      <w:r w:rsidRPr="006673EF">
        <w:rPr>
          <w:lang w:val="hr-HR" w:eastAsia="hr-HR"/>
        </w:rPr>
        <w:t xml:space="preserve"> </w:t>
      </w:r>
      <w:r w:rsidR="0005666E">
        <w:rPr>
          <w:lang w:val="hr-HR" w:eastAsia="hr-HR"/>
        </w:rPr>
        <w:t>Općinski načelnik</w:t>
      </w:r>
      <w:r w:rsidRPr="00CF3BA9">
        <w:rPr>
          <w:lang w:val="hr-HR" w:eastAsia="hr-HR"/>
        </w:rPr>
        <w:t xml:space="preserve"> Općine Kukljica</w:t>
      </w:r>
      <w:r w:rsidRPr="006673EF">
        <w:rPr>
          <w:lang w:val="hr-HR" w:eastAsia="hr-HR"/>
        </w:rPr>
        <w:t xml:space="preserve"> zadržava pravo da nakon isteka roka iz natječaja u cjelini ili djelomično poništi natječaj, bez iznošenja razloga.</w:t>
      </w:r>
    </w:p>
    <w:p w:rsidR="00C55E0E" w:rsidRDefault="00C55E0E" w:rsidP="00C55E0E">
      <w:pPr>
        <w:jc w:val="both"/>
        <w:rPr>
          <w:lang w:val="hr-HR" w:eastAsia="hr-HR"/>
        </w:rPr>
      </w:pPr>
    </w:p>
    <w:p w:rsidR="003718C8" w:rsidRPr="00CF3BA9" w:rsidRDefault="003718C8" w:rsidP="00C55E0E">
      <w:pPr>
        <w:jc w:val="both"/>
        <w:rPr>
          <w:lang w:val="hr-HR" w:eastAsia="hr-HR"/>
        </w:rPr>
      </w:pPr>
    </w:p>
    <w:p w:rsidR="00CF3BA9" w:rsidRPr="00CF3BA9" w:rsidRDefault="0005666E" w:rsidP="00CF3BA9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  Općinski</w:t>
      </w:r>
      <w:r w:rsidR="00CF3BA9" w:rsidRPr="00CF3BA9">
        <w:rPr>
          <w:lang w:val="hr-HR"/>
        </w:rPr>
        <w:t xml:space="preserve"> načelni</w:t>
      </w:r>
      <w:r>
        <w:rPr>
          <w:lang w:val="hr-HR"/>
        </w:rPr>
        <w:t>k</w:t>
      </w:r>
    </w:p>
    <w:p w:rsidR="00CF3BA9" w:rsidRPr="00CF3BA9" w:rsidRDefault="00CF3BA9" w:rsidP="00CF3BA9">
      <w:pPr>
        <w:rPr>
          <w:lang w:val="hr-HR"/>
        </w:rPr>
      </w:pPr>
    </w:p>
    <w:p w:rsidR="00CF3BA9" w:rsidRPr="00CF3BA9" w:rsidRDefault="00CF3BA9" w:rsidP="00CF3BA9">
      <w:pPr>
        <w:rPr>
          <w:lang w:val="hr-HR"/>
        </w:rPr>
      </w:pPr>
      <w:r w:rsidRPr="00CF3BA9">
        <w:rPr>
          <w:lang w:val="hr-HR"/>
        </w:rPr>
        <w:tab/>
      </w:r>
      <w:r w:rsidRPr="00CF3BA9">
        <w:rPr>
          <w:lang w:val="hr-HR"/>
        </w:rPr>
        <w:tab/>
      </w:r>
      <w:r w:rsidRPr="00CF3BA9">
        <w:rPr>
          <w:lang w:val="hr-HR"/>
        </w:rPr>
        <w:tab/>
      </w:r>
      <w:r w:rsidRPr="00CF3BA9">
        <w:rPr>
          <w:lang w:val="hr-HR"/>
        </w:rPr>
        <w:tab/>
      </w:r>
      <w:r w:rsidRPr="00CF3BA9">
        <w:rPr>
          <w:lang w:val="hr-HR"/>
        </w:rPr>
        <w:tab/>
      </w:r>
      <w:r w:rsidRPr="00CF3BA9">
        <w:rPr>
          <w:lang w:val="hr-HR"/>
        </w:rPr>
        <w:tab/>
      </w:r>
      <w:r w:rsidRPr="00CF3BA9">
        <w:rPr>
          <w:lang w:val="hr-HR"/>
        </w:rPr>
        <w:tab/>
      </w:r>
      <w:r w:rsidRPr="00CF3BA9">
        <w:rPr>
          <w:lang w:val="hr-HR"/>
        </w:rPr>
        <w:tab/>
      </w:r>
      <w:r w:rsidR="001D4A9C">
        <w:rPr>
          <w:lang w:val="hr-HR"/>
        </w:rPr>
        <w:t xml:space="preserve">    </w:t>
      </w:r>
      <w:r w:rsidR="0005666E">
        <w:rPr>
          <w:lang w:val="hr-HR"/>
        </w:rPr>
        <w:t>Marin Boško</w:t>
      </w:r>
      <w:r w:rsidR="001D4A9C">
        <w:rPr>
          <w:lang w:val="hr-HR"/>
        </w:rPr>
        <w:t>, v.r.</w:t>
      </w:r>
    </w:p>
    <w:p w:rsidR="00087DDB" w:rsidRPr="00CF3BA9" w:rsidRDefault="00087DDB">
      <w:pPr>
        <w:rPr>
          <w:lang w:val="hr-HR"/>
        </w:rPr>
      </w:pPr>
    </w:p>
    <w:sectPr w:rsidR="00087DDB" w:rsidRPr="00CF3BA9" w:rsidSect="005708F6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816"/>
    <w:rsid w:val="00043AD6"/>
    <w:rsid w:val="000478C4"/>
    <w:rsid w:val="0005666E"/>
    <w:rsid w:val="00087DDB"/>
    <w:rsid w:val="000C56E3"/>
    <w:rsid w:val="000D1C73"/>
    <w:rsid w:val="000D58DF"/>
    <w:rsid w:val="000E59BF"/>
    <w:rsid w:val="00104BB4"/>
    <w:rsid w:val="00117584"/>
    <w:rsid w:val="00163EB7"/>
    <w:rsid w:val="00167AEA"/>
    <w:rsid w:val="00183726"/>
    <w:rsid w:val="001D4A9C"/>
    <w:rsid w:val="001E1C8E"/>
    <w:rsid w:val="0026250C"/>
    <w:rsid w:val="00284861"/>
    <w:rsid w:val="002A5CF0"/>
    <w:rsid w:val="002C09AB"/>
    <w:rsid w:val="00326568"/>
    <w:rsid w:val="0036636D"/>
    <w:rsid w:val="0037123E"/>
    <w:rsid w:val="003718C8"/>
    <w:rsid w:val="00441768"/>
    <w:rsid w:val="004A197F"/>
    <w:rsid w:val="004A6B36"/>
    <w:rsid w:val="004B09BC"/>
    <w:rsid w:val="004E134B"/>
    <w:rsid w:val="005708F6"/>
    <w:rsid w:val="005C66C8"/>
    <w:rsid w:val="005F529E"/>
    <w:rsid w:val="006065A9"/>
    <w:rsid w:val="00655F85"/>
    <w:rsid w:val="00680531"/>
    <w:rsid w:val="00683D8D"/>
    <w:rsid w:val="006A25F7"/>
    <w:rsid w:val="006B2958"/>
    <w:rsid w:val="006C40F1"/>
    <w:rsid w:val="006F371A"/>
    <w:rsid w:val="00702839"/>
    <w:rsid w:val="007122F7"/>
    <w:rsid w:val="0083222D"/>
    <w:rsid w:val="00846883"/>
    <w:rsid w:val="00865217"/>
    <w:rsid w:val="00877127"/>
    <w:rsid w:val="008D2E29"/>
    <w:rsid w:val="0095505A"/>
    <w:rsid w:val="009E05A1"/>
    <w:rsid w:val="009F01D5"/>
    <w:rsid w:val="00A973C9"/>
    <w:rsid w:val="00AA0B04"/>
    <w:rsid w:val="00AC2145"/>
    <w:rsid w:val="00B41640"/>
    <w:rsid w:val="00B67B89"/>
    <w:rsid w:val="00C02578"/>
    <w:rsid w:val="00C55E0E"/>
    <w:rsid w:val="00C86454"/>
    <w:rsid w:val="00CB0A6C"/>
    <w:rsid w:val="00CD7C1D"/>
    <w:rsid w:val="00CF3BA9"/>
    <w:rsid w:val="00D117F0"/>
    <w:rsid w:val="00D26816"/>
    <w:rsid w:val="00D6604E"/>
    <w:rsid w:val="00D873B9"/>
    <w:rsid w:val="00D90CF1"/>
    <w:rsid w:val="00D96D3E"/>
    <w:rsid w:val="00DB34AB"/>
    <w:rsid w:val="00DE0796"/>
    <w:rsid w:val="00E6087E"/>
    <w:rsid w:val="00ED2D04"/>
    <w:rsid w:val="00F9478E"/>
    <w:rsid w:val="00FE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81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D26816"/>
    <w:pPr>
      <w:keepNext/>
      <w:outlineLvl w:val="3"/>
    </w:pPr>
    <w:rPr>
      <w:b/>
      <w:bCs/>
      <w:lang w:val="de-D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semiHidden/>
    <w:rsid w:val="00D26816"/>
    <w:rPr>
      <w:rFonts w:ascii="Times New Roman" w:eastAsia="Times New Roman" w:hAnsi="Times New Roman" w:cs="Times New Roman"/>
      <w:b/>
      <w:bCs/>
      <w:sz w:val="24"/>
      <w:szCs w:val="24"/>
      <w:lang w:val="de-D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F3BA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3BA9"/>
    <w:rPr>
      <w:rFonts w:ascii="Tahoma" w:eastAsia="Times New Roman" w:hAnsi="Tahoma" w:cs="Tahoma"/>
      <w:sz w:val="16"/>
      <w:szCs w:val="16"/>
      <w:lang w:val="en-GB"/>
    </w:rPr>
  </w:style>
  <w:style w:type="table" w:styleId="Reetkatablice">
    <w:name w:val="Table Grid"/>
    <w:basedOn w:val="Obinatablica"/>
    <w:uiPriority w:val="59"/>
    <w:rsid w:val="00ED2D0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81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D26816"/>
    <w:pPr>
      <w:keepNext/>
      <w:outlineLvl w:val="3"/>
    </w:pPr>
    <w:rPr>
      <w:b/>
      <w:bCs/>
      <w:lang w:val="de-D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semiHidden/>
    <w:rsid w:val="00D26816"/>
    <w:rPr>
      <w:rFonts w:ascii="Times New Roman" w:eastAsia="Times New Roman" w:hAnsi="Times New Roman" w:cs="Times New Roman"/>
      <w:b/>
      <w:bCs/>
      <w:sz w:val="24"/>
      <w:szCs w:val="24"/>
      <w:lang w:val="de-D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F3BA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3BA9"/>
    <w:rPr>
      <w:rFonts w:ascii="Tahoma" w:eastAsia="Times New Roman" w:hAnsi="Tahoma" w:cs="Tahoma"/>
      <w:sz w:val="16"/>
      <w:szCs w:val="16"/>
      <w:lang w:val="en-GB"/>
    </w:rPr>
  </w:style>
  <w:style w:type="table" w:styleId="Reetkatablice">
    <w:name w:val="Table Grid"/>
    <w:basedOn w:val="Obinatablica"/>
    <w:uiPriority w:val="59"/>
    <w:rsid w:val="00ED2D0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connexus.net.au/~mikuto/stamps/rh_grb.jp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3C389-AACD-480B-94B6-3D2BCBEF8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1245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</dc:creator>
  <cp:lastModifiedBy>Korisnik</cp:lastModifiedBy>
  <cp:revision>5</cp:revision>
  <cp:lastPrinted>2016-05-25T08:48:00Z</cp:lastPrinted>
  <dcterms:created xsi:type="dcterms:W3CDTF">2016-05-25T08:47:00Z</dcterms:created>
  <dcterms:modified xsi:type="dcterms:W3CDTF">2016-05-25T13:14:00Z</dcterms:modified>
</cp:coreProperties>
</file>