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EE1" w:rsidRPr="00470EE1" w:rsidRDefault="00470EE1" w:rsidP="00470EE1">
      <w:pPr>
        <w:rPr>
          <w:b/>
          <w:bCs/>
        </w:rPr>
      </w:pPr>
      <w:r w:rsidRPr="00470EE1">
        <w:rPr>
          <w:b/>
          <w:bCs/>
        </w:rPr>
        <w:t xml:space="preserve">POZIV ZA PODNOŠENJE PRIJEDLOGA ZA IZRADU PRORAČUNA OPĆINE KUKLJICA ZA 2026. GODINU TE PROJEKCIJA PRORAČUNA ZA 2027. </w:t>
      </w:r>
      <w:r>
        <w:rPr>
          <w:b/>
          <w:bCs/>
        </w:rPr>
        <w:t>i</w:t>
      </w:r>
      <w:r w:rsidRPr="00470EE1">
        <w:rPr>
          <w:b/>
          <w:bCs/>
        </w:rPr>
        <w:t xml:space="preserve"> 2028. GODINU</w:t>
      </w:r>
    </w:p>
    <w:p w:rsidR="00470EE1" w:rsidRDefault="00470EE1" w:rsidP="00470EE1">
      <w:r w:rsidRPr="00470EE1">
        <w:t xml:space="preserve">Pozivaju se fizičke i pravne osobe s područja </w:t>
      </w:r>
      <w:r w:rsidRPr="00470EE1">
        <w:rPr>
          <w:b/>
          <w:bCs/>
        </w:rPr>
        <w:t>Općine Kukljica</w:t>
      </w:r>
      <w:r w:rsidRPr="00470EE1">
        <w:t xml:space="preserve"> da podnesu svoje prijedloge za uvrštenje u </w:t>
      </w:r>
      <w:r w:rsidRPr="00470EE1">
        <w:rPr>
          <w:b/>
          <w:bCs/>
        </w:rPr>
        <w:t>Proračun Općine Kukljica za 2026. godinu</w:t>
      </w:r>
      <w:r w:rsidRPr="00470EE1">
        <w:t xml:space="preserve"> s projekcijama za 2027. i 2028. godinu.</w:t>
      </w:r>
    </w:p>
    <w:p w:rsidR="00470EE1" w:rsidRPr="00470EE1" w:rsidRDefault="00470EE1" w:rsidP="00470EE1">
      <w:r w:rsidRPr="00470EE1">
        <w:br/>
        <w:t>Predložiti se mogu manje aktivnosti i projekti koji su usmjereni na jedno od sljedećih programskih područja:</w:t>
      </w:r>
    </w:p>
    <w:p w:rsidR="00470EE1" w:rsidRDefault="00470EE1" w:rsidP="00470EE1">
      <w:r w:rsidRPr="00470EE1">
        <w:t>– Poticanje gospodarstva,</w:t>
      </w:r>
      <w:r w:rsidRPr="00470EE1">
        <w:br/>
        <w:t>– Predškolski odgoj i naobrazba,</w:t>
      </w:r>
      <w:r w:rsidRPr="00470EE1">
        <w:br/>
        <w:t>– Školstvo i obrazovanje,</w:t>
      </w:r>
      <w:r w:rsidRPr="00470EE1">
        <w:br/>
        <w:t>– Kultura,</w:t>
      </w:r>
      <w:r w:rsidRPr="00470EE1">
        <w:br/>
        <w:t>– Sport i rekreacija,</w:t>
      </w:r>
      <w:r w:rsidRPr="00470EE1">
        <w:br/>
        <w:t>– Socijalna skrb,</w:t>
      </w:r>
      <w:r w:rsidRPr="00470EE1">
        <w:br/>
        <w:t>– Civilno društvo i ostale društvene potrebe,</w:t>
      </w:r>
      <w:r w:rsidRPr="00470EE1">
        <w:br/>
        <w:t>– Održavanje komunalne infrastrukture,</w:t>
      </w:r>
      <w:r w:rsidRPr="00470EE1">
        <w:br/>
        <w:t>– Gradnja objekata i uređaja komunalne infrastrukture.</w:t>
      </w:r>
    </w:p>
    <w:p w:rsidR="00470EE1" w:rsidRPr="00470EE1" w:rsidRDefault="00470EE1" w:rsidP="00470EE1"/>
    <w:p w:rsidR="00470EE1" w:rsidRPr="00470EE1" w:rsidRDefault="00470EE1" w:rsidP="00470EE1">
      <w:r w:rsidRPr="00470EE1">
        <w:t>Sudjelovanje građana i ostale zainteresirane javnosti u planiranju i donošenju Proračuna važno je kako bi se raspoloživa sredstva već u fazi planiranja usmjerila na projekte i programe koji su u najvećoj mogućoj mjeri usklađeni s potrebama i iskazanim stavovima zainteresirane javnosti.</w:t>
      </w:r>
    </w:p>
    <w:p w:rsidR="00470EE1" w:rsidRPr="00470EE1" w:rsidRDefault="00470EE1" w:rsidP="00470EE1">
      <w:r w:rsidRPr="00470EE1">
        <w:t>Želja nam je u procesu kreiranja Proračuna, kao najvažnijeg financijsko-planskog dokumenta, uključiti što veći broj zainteresirane javnosti kako bi u konačnici dobili što kvalitetniji prijedlog Proračuna.</w:t>
      </w:r>
    </w:p>
    <w:p w:rsidR="00470EE1" w:rsidRPr="00470EE1" w:rsidRDefault="00470EE1" w:rsidP="00470EE1">
      <w:r w:rsidRPr="00470EE1">
        <w:t xml:space="preserve">Pozivamo sve zainteresirane da nam dostave svoje prijedloge za raspodjelu proračunskih sredstava </w:t>
      </w:r>
      <w:r w:rsidRPr="00470EE1">
        <w:rPr>
          <w:b/>
          <w:bCs/>
        </w:rPr>
        <w:t>Općine Kukljica za 2026.–2028. godinu</w:t>
      </w:r>
      <w:r w:rsidRPr="00470EE1">
        <w:t xml:space="preserve"> te na taj način aktivno sudjeluju u kreiranju Proračuna.</w:t>
      </w:r>
    </w:p>
    <w:p w:rsidR="00470EE1" w:rsidRPr="00470EE1" w:rsidRDefault="00470EE1" w:rsidP="00470EE1">
      <w:r w:rsidRPr="00470EE1">
        <w:t xml:space="preserve">Prijedlozi se zaprimaju od </w:t>
      </w:r>
      <w:r w:rsidR="00E03EB2">
        <w:rPr>
          <w:b/>
          <w:bCs/>
        </w:rPr>
        <w:t>10</w:t>
      </w:r>
      <w:r w:rsidRPr="00470EE1">
        <w:rPr>
          <w:b/>
          <w:bCs/>
        </w:rPr>
        <w:t xml:space="preserve">.10.2025. do </w:t>
      </w:r>
      <w:r w:rsidR="00E03EB2">
        <w:rPr>
          <w:b/>
          <w:bCs/>
        </w:rPr>
        <w:t>10</w:t>
      </w:r>
      <w:r w:rsidRPr="00470EE1">
        <w:rPr>
          <w:b/>
          <w:bCs/>
        </w:rPr>
        <w:t>.1</w:t>
      </w:r>
      <w:r w:rsidR="00E03EB2">
        <w:rPr>
          <w:b/>
          <w:bCs/>
        </w:rPr>
        <w:t>1</w:t>
      </w:r>
      <w:r w:rsidRPr="00470EE1">
        <w:rPr>
          <w:b/>
          <w:bCs/>
        </w:rPr>
        <w:t>.2025. godine</w:t>
      </w:r>
      <w:r w:rsidRPr="00470EE1">
        <w:t xml:space="preserve"> putem obrasca koji je sastavni dio ovog Poziva, a kojeg je moguće preuzeti na internetskim stranicama Općine Kukljica: </w:t>
      </w:r>
      <w:r w:rsidRPr="00470EE1">
        <w:rPr>
          <w:b/>
          <w:bCs/>
        </w:rPr>
        <w:t>www.kukljica.hr</w:t>
      </w:r>
      <w:r w:rsidRPr="00470EE1">
        <w:t xml:space="preserve"> ili u pisarnici Općine.</w:t>
      </w:r>
    </w:p>
    <w:p w:rsidR="00470EE1" w:rsidRPr="00470EE1" w:rsidRDefault="00470EE1" w:rsidP="00470EE1">
      <w:r w:rsidRPr="00470EE1">
        <w:t xml:space="preserve">Prijedlozi se dostavljaju </w:t>
      </w:r>
      <w:r w:rsidRPr="00470EE1">
        <w:rPr>
          <w:b/>
          <w:bCs/>
        </w:rPr>
        <w:t>Općini Kukljica</w:t>
      </w:r>
      <w:r w:rsidRPr="00470EE1">
        <w:t xml:space="preserve"> elektroničkom poštom na e-mail:</w:t>
      </w:r>
      <w:r>
        <w:rPr>
          <w:b/>
          <w:bCs/>
        </w:rPr>
        <w:t xml:space="preserve"> </w:t>
      </w:r>
      <w:hyperlink r:id="rId4" w:history="1">
        <w:r w:rsidRPr="00470EE1">
          <w:rPr>
            <w:rStyle w:val="Hiperveza"/>
            <w:b/>
            <w:bCs/>
          </w:rPr>
          <w:t>opcina@kukljica.tcloud.hr</w:t>
        </w:r>
      </w:hyperlink>
      <w:r w:rsidRPr="00470EE1">
        <w:t>, odnosno osobno ili poštom na adresu:</w:t>
      </w:r>
      <w:r w:rsidRPr="00470EE1">
        <w:br/>
      </w:r>
      <w:r w:rsidRPr="00470EE1">
        <w:rPr>
          <w:b/>
          <w:bCs/>
        </w:rPr>
        <w:t>Općina Kukljica, Kukljica</w:t>
      </w:r>
      <w:r>
        <w:rPr>
          <w:b/>
          <w:bCs/>
        </w:rPr>
        <w:t>IV 24</w:t>
      </w:r>
      <w:r w:rsidRPr="00470EE1">
        <w:rPr>
          <w:b/>
          <w:bCs/>
        </w:rPr>
        <w:t>, 23271 Kukljica</w:t>
      </w:r>
      <w:r w:rsidRPr="00470EE1">
        <w:t>, s naznakom:</w:t>
      </w:r>
      <w:r>
        <w:t xml:space="preserve"> </w:t>
      </w:r>
      <w:r w:rsidRPr="00470EE1">
        <w:br/>
      </w:r>
      <w:r w:rsidRPr="00470EE1">
        <w:rPr>
          <w:b/>
          <w:bCs/>
        </w:rPr>
        <w:t>„Prijedlozi za Proračun 2026.–2028.“</w:t>
      </w:r>
    </w:p>
    <w:p w:rsidR="00470EE1" w:rsidRDefault="00470EE1" w:rsidP="00470EE1"/>
    <w:p w:rsidR="00470EE1" w:rsidRDefault="00470EE1" w:rsidP="00470EE1"/>
    <w:p w:rsidR="00470EE1" w:rsidRDefault="00470EE1" w:rsidP="00470EE1">
      <w:r w:rsidRPr="00470EE1">
        <w:t>Svi zaprimljeni prijedlozi bit će obrađeni te će se u skladu s proračunskim mogućnostima predložiti njihovo uvrštenje u Proračun.</w:t>
      </w:r>
    </w:p>
    <w:p w:rsidR="00470EE1" w:rsidRPr="00470EE1" w:rsidRDefault="00470EE1" w:rsidP="00470EE1"/>
    <w:p w:rsidR="00470EE1" w:rsidRPr="00470EE1" w:rsidRDefault="00470EE1" w:rsidP="006B201D">
      <w:r w:rsidRPr="00470EE1">
        <w:t xml:space="preserve">U Kukljici, </w:t>
      </w:r>
      <w:r w:rsidR="00E03EB2">
        <w:t>10</w:t>
      </w:r>
      <w:r w:rsidRPr="00470EE1">
        <w:t>.10.2025.</w:t>
      </w:r>
    </w:p>
    <w:p w:rsidR="00DA1F01" w:rsidRDefault="00DA1F01"/>
    <w:sectPr w:rsidR="00DA1F01" w:rsidSect="00B8272A">
      <w:pgSz w:w="11920" w:h="16840" w:code="9"/>
      <w:pgMar w:top="1360" w:right="1320" w:bottom="280" w:left="1340" w:header="0" w:footer="102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E1"/>
    <w:rsid w:val="00041C90"/>
    <w:rsid w:val="000E75BA"/>
    <w:rsid w:val="00224AFC"/>
    <w:rsid w:val="00470EE1"/>
    <w:rsid w:val="004D1A8F"/>
    <w:rsid w:val="00681C69"/>
    <w:rsid w:val="006B201D"/>
    <w:rsid w:val="008114CB"/>
    <w:rsid w:val="00A277E6"/>
    <w:rsid w:val="00B8272A"/>
    <w:rsid w:val="00C87809"/>
    <w:rsid w:val="00C9363F"/>
    <w:rsid w:val="00DA1F01"/>
    <w:rsid w:val="00E03EB2"/>
    <w:rsid w:val="00F4436C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17B5"/>
  <w15:chartTrackingRefBased/>
  <w15:docId w15:val="{75E65799-2362-4FC0-8E04-52902D1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70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0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0E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0E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0E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0E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0E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0E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0E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0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0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0EE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0E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0E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0E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0E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0E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0EE1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0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7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0E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70E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0E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70E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0E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70E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0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0E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0EE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70E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0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Burčul</dc:creator>
  <cp:keywords/>
  <dc:description/>
  <cp:lastModifiedBy>Josip Burčul</cp:lastModifiedBy>
  <cp:revision>3</cp:revision>
  <cp:lastPrinted>2025-10-30T09:34:00Z</cp:lastPrinted>
  <dcterms:created xsi:type="dcterms:W3CDTF">2025-11-07T07:47:00Z</dcterms:created>
  <dcterms:modified xsi:type="dcterms:W3CDTF">2025-11-07T07:49:00Z</dcterms:modified>
</cp:coreProperties>
</file>