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5014" w14:textId="4EE380CA" w:rsidR="00174053" w:rsidRDefault="00174053" w:rsidP="00174053">
      <w:pPr>
        <w:pStyle w:val="Tijeloteksta"/>
        <w:spacing w:before="80"/>
        <w:ind w:right="6471"/>
      </w:pPr>
      <w:r>
        <w:t>REPUBLIKA HRVATSKA ZADARSKA ŽUPANIJA OPĆINA KUKLJICA</w:t>
      </w:r>
    </w:p>
    <w:p w14:paraId="7E88E5A8" w14:textId="77777777" w:rsidR="00174053" w:rsidRDefault="00174053" w:rsidP="00174053">
      <w:pPr>
        <w:pStyle w:val="Tijeloteksta"/>
      </w:pPr>
      <w:r>
        <w:t>Općinsko vijeće</w:t>
      </w:r>
    </w:p>
    <w:p w14:paraId="64DF486D" w14:textId="17B8A477" w:rsidR="00174053" w:rsidRDefault="00174053" w:rsidP="00174053">
      <w:pPr>
        <w:pStyle w:val="Tijeloteksta"/>
        <w:spacing w:before="11"/>
        <w:rPr>
          <w:sz w:val="23"/>
        </w:rPr>
      </w:pPr>
    </w:p>
    <w:p w14:paraId="218A31B0" w14:textId="29C585CD" w:rsidR="00174053" w:rsidRDefault="00174053" w:rsidP="00174053">
      <w:pPr>
        <w:pStyle w:val="Tijeloteksta"/>
        <w:spacing w:before="11"/>
        <w:rPr>
          <w:sz w:val="23"/>
        </w:rPr>
      </w:pPr>
      <w:r>
        <w:rPr>
          <w:sz w:val="23"/>
        </w:rPr>
        <w:t>KLASA:</w:t>
      </w:r>
    </w:p>
    <w:p w14:paraId="19AAC199" w14:textId="4665EA9E" w:rsidR="00174053" w:rsidRDefault="00174053" w:rsidP="00174053">
      <w:pPr>
        <w:pStyle w:val="Tijeloteksta"/>
        <w:spacing w:before="11"/>
        <w:rPr>
          <w:sz w:val="23"/>
        </w:rPr>
      </w:pPr>
      <w:r>
        <w:rPr>
          <w:sz w:val="23"/>
        </w:rPr>
        <w:t xml:space="preserve">URBROJ: </w:t>
      </w:r>
    </w:p>
    <w:p w14:paraId="4EE68232" w14:textId="17601516" w:rsidR="00174053" w:rsidRDefault="00174053" w:rsidP="00174053">
      <w:pPr>
        <w:pStyle w:val="Tijeloteksta"/>
        <w:spacing w:before="11"/>
        <w:rPr>
          <w:sz w:val="23"/>
        </w:rPr>
      </w:pPr>
      <w:r>
        <w:rPr>
          <w:sz w:val="23"/>
        </w:rPr>
        <w:t>Kukljica, _.__20</w:t>
      </w:r>
      <w:r w:rsidR="003D1524">
        <w:rPr>
          <w:sz w:val="23"/>
        </w:rPr>
        <w:t xml:space="preserve">22. godine </w:t>
      </w:r>
    </w:p>
    <w:p w14:paraId="201B8610" w14:textId="2FCE484E" w:rsidR="00174053" w:rsidRDefault="00174053" w:rsidP="00174053">
      <w:pPr>
        <w:pStyle w:val="Tijeloteksta"/>
        <w:spacing w:before="11"/>
        <w:rPr>
          <w:sz w:val="23"/>
        </w:rPr>
      </w:pPr>
    </w:p>
    <w:p w14:paraId="0BDDC7C5" w14:textId="644766AD" w:rsidR="00174053" w:rsidRDefault="00174053" w:rsidP="00174053">
      <w:pPr>
        <w:pStyle w:val="Tijeloteksta"/>
        <w:jc w:val="both"/>
      </w:pPr>
      <w:r>
        <w:t xml:space="preserve">Na temelju članka </w:t>
      </w:r>
      <w:r w:rsidR="002E13F5">
        <w:t>12. i 13</w:t>
      </w:r>
      <w:r>
        <w:t xml:space="preserve">. Zakona o </w:t>
      </w:r>
      <w:r w:rsidR="002E13F5">
        <w:t>vodnim uslugama</w:t>
      </w:r>
      <w:r>
        <w:t xml:space="preserve"> (</w:t>
      </w:r>
      <w:r w:rsidR="002E13F5">
        <w:t>„</w:t>
      </w:r>
      <w:r>
        <w:t>Narodne novine</w:t>
      </w:r>
      <w:r w:rsidR="002E13F5">
        <w:t>“</w:t>
      </w:r>
      <w:r>
        <w:t xml:space="preserve"> br</w:t>
      </w:r>
      <w:r w:rsidR="002E13F5">
        <w:t>oj</w:t>
      </w:r>
      <w:r w:rsidR="004200ED">
        <w:t>:</w:t>
      </w:r>
      <w:r>
        <w:t xml:space="preserve"> </w:t>
      </w:r>
      <w:r w:rsidR="002E13F5">
        <w:t>66/19</w:t>
      </w:r>
      <w:r>
        <w:t>), članka 535.- 546. Zakona o trgovačkim društvima ( „ Narodne novine“ br</w:t>
      </w:r>
      <w:r w:rsidR="002E13F5">
        <w:t>oj</w:t>
      </w:r>
      <w:r w:rsidR="004200ED">
        <w:t xml:space="preserve">: 111/93, 34/99,121/99, 52/00, 118/03, 107/07, 146/08, 137/09, 125/11, 152/11, 111/12, 68/13, 110/15, 40/19 i 34/2 </w:t>
      </w:r>
      <w:r>
        <w:t>) i čl</w:t>
      </w:r>
      <w:r w:rsidR="002E13F5">
        <w:t>anka</w:t>
      </w:r>
      <w:r>
        <w:t xml:space="preserve"> 3</w:t>
      </w:r>
      <w:r w:rsidR="002E13F5">
        <w:t>1</w:t>
      </w:r>
      <w:r>
        <w:t xml:space="preserve">. Statuta Općine </w:t>
      </w:r>
      <w:r w:rsidR="002E13F5">
        <w:t>Kukljica</w:t>
      </w:r>
      <w:r>
        <w:t xml:space="preserve"> ( „Službeni glasnik Općine </w:t>
      </w:r>
      <w:r w:rsidR="002E13F5">
        <w:t>Kukljica“</w:t>
      </w:r>
      <w:r>
        <w:t xml:space="preserve"> broj </w:t>
      </w:r>
      <w:r w:rsidR="002E13F5">
        <w:t>1/21</w:t>
      </w:r>
      <w:r>
        <w:t xml:space="preserve">), Općinsko vijeće Općine </w:t>
      </w:r>
      <w:r w:rsidR="002E13F5">
        <w:t>Kukljica</w:t>
      </w:r>
      <w:r>
        <w:t xml:space="preserve"> na </w:t>
      </w:r>
      <w:r w:rsidR="002E13F5">
        <w:t>_</w:t>
      </w:r>
      <w:r>
        <w:t xml:space="preserve">. sjednici održanoj dana </w:t>
      </w:r>
      <w:r w:rsidR="002E13F5">
        <w:t>_</w:t>
      </w:r>
      <w:r>
        <w:t xml:space="preserve">. </w:t>
      </w:r>
      <w:r w:rsidR="002E13F5">
        <w:t>__</w:t>
      </w:r>
      <w:r>
        <w:t xml:space="preserve"> 20</w:t>
      </w:r>
      <w:r w:rsidR="002E13F5">
        <w:t>2</w:t>
      </w:r>
      <w:r w:rsidR="00B33050">
        <w:t>2</w:t>
      </w:r>
      <w:r>
        <w:t xml:space="preserve">. godine, </w:t>
      </w:r>
      <w:r w:rsidR="00B33050">
        <w:t>donosi</w:t>
      </w:r>
    </w:p>
    <w:p w14:paraId="5645914E" w14:textId="0C2777AE" w:rsidR="00174053" w:rsidRDefault="00174053" w:rsidP="00174053">
      <w:pPr>
        <w:pStyle w:val="Tijeloteksta"/>
        <w:spacing w:before="4"/>
        <w:rPr>
          <w:sz w:val="14"/>
        </w:rPr>
      </w:pPr>
    </w:p>
    <w:p w14:paraId="4BFED52A" w14:textId="494B3DF3" w:rsidR="00B33050" w:rsidRDefault="00B33050" w:rsidP="00174053">
      <w:pPr>
        <w:pStyle w:val="Tijeloteksta"/>
        <w:spacing w:before="4"/>
        <w:rPr>
          <w:sz w:val="14"/>
        </w:rPr>
      </w:pPr>
    </w:p>
    <w:p w14:paraId="66947309" w14:textId="0116C26D" w:rsidR="00B33050" w:rsidRPr="0042557F" w:rsidRDefault="00B33050" w:rsidP="00B33050">
      <w:pPr>
        <w:pStyle w:val="Tijeloteksta"/>
        <w:spacing w:before="4"/>
        <w:jc w:val="center"/>
        <w:rPr>
          <w:b/>
          <w:bCs/>
        </w:rPr>
      </w:pPr>
      <w:r w:rsidRPr="0042557F">
        <w:rPr>
          <w:b/>
          <w:bCs/>
        </w:rPr>
        <w:t>PRIJEDLOG</w:t>
      </w:r>
    </w:p>
    <w:p w14:paraId="45E434C7" w14:textId="2C7725A4" w:rsidR="00174053" w:rsidRPr="0042557F" w:rsidRDefault="00174053" w:rsidP="00174053">
      <w:pPr>
        <w:pStyle w:val="Tijeloteksta"/>
        <w:spacing w:before="90"/>
        <w:ind w:left="310" w:right="323"/>
        <w:jc w:val="center"/>
        <w:rPr>
          <w:b/>
          <w:bCs/>
        </w:rPr>
      </w:pPr>
      <w:r w:rsidRPr="0042557F">
        <w:rPr>
          <w:b/>
          <w:bCs/>
        </w:rPr>
        <w:t>ODLUK</w:t>
      </w:r>
      <w:r w:rsidR="00B33050" w:rsidRPr="0042557F">
        <w:rPr>
          <w:b/>
          <w:bCs/>
        </w:rPr>
        <w:t>E</w:t>
      </w:r>
    </w:p>
    <w:p w14:paraId="7585DBB4" w14:textId="56C2BCAD" w:rsidR="00174053" w:rsidRPr="0042557F" w:rsidRDefault="00174053" w:rsidP="002E13F5">
      <w:pPr>
        <w:pStyle w:val="Tijeloteksta"/>
        <w:ind w:right="15"/>
        <w:jc w:val="center"/>
        <w:rPr>
          <w:b/>
          <w:bCs/>
        </w:rPr>
      </w:pPr>
      <w:r w:rsidRPr="0042557F">
        <w:rPr>
          <w:b/>
          <w:bCs/>
        </w:rPr>
        <w:t>o</w:t>
      </w:r>
      <w:r w:rsidR="002E13F5" w:rsidRPr="0042557F">
        <w:rPr>
          <w:b/>
          <w:bCs/>
        </w:rPr>
        <w:t xml:space="preserve"> </w:t>
      </w:r>
      <w:r w:rsidRPr="0042557F">
        <w:rPr>
          <w:b/>
          <w:bCs/>
        </w:rPr>
        <w:t xml:space="preserve">pripajanju Društva </w:t>
      </w:r>
      <w:r w:rsidR="002E13F5" w:rsidRPr="0042557F">
        <w:rPr>
          <w:b/>
          <w:bCs/>
        </w:rPr>
        <w:t>SABUŠA</w:t>
      </w:r>
      <w:r w:rsidRPr="0042557F">
        <w:rPr>
          <w:b/>
          <w:bCs/>
        </w:rPr>
        <w:t xml:space="preserve"> d.o.o. </w:t>
      </w:r>
      <w:r w:rsidR="002E13F5" w:rsidRPr="0042557F">
        <w:rPr>
          <w:b/>
          <w:bCs/>
        </w:rPr>
        <w:t xml:space="preserve">Kukljica </w:t>
      </w:r>
      <w:r w:rsidRPr="0042557F">
        <w:rPr>
          <w:b/>
          <w:bCs/>
        </w:rPr>
        <w:t xml:space="preserve"> Društvu OTOK UGLJAN d.o.o. Preko</w:t>
      </w:r>
    </w:p>
    <w:p w14:paraId="2B4A70FE" w14:textId="77777777" w:rsidR="00174053" w:rsidRPr="0042557F" w:rsidRDefault="00174053" w:rsidP="00174053">
      <w:pPr>
        <w:pStyle w:val="Tijeloteksta"/>
        <w:rPr>
          <w:b/>
          <w:bCs/>
          <w:sz w:val="26"/>
        </w:rPr>
      </w:pPr>
    </w:p>
    <w:p w14:paraId="61DD89A0" w14:textId="77777777" w:rsidR="00174053" w:rsidRDefault="00174053" w:rsidP="00174053">
      <w:pPr>
        <w:pStyle w:val="Tijeloteksta"/>
        <w:rPr>
          <w:sz w:val="22"/>
        </w:rPr>
      </w:pPr>
    </w:p>
    <w:p w14:paraId="0FB9F6B3" w14:textId="07CD1EC1" w:rsidR="00174053" w:rsidRDefault="00174053" w:rsidP="002E13F5">
      <w:pPr>
        <w:pStyle w:val="Tijeloteksta"/>
        <w:ind w:left="309" w:right="323"/>
        <w:jc w:val="center"/>
      </w:pPr>
      <w:r>
        <w:t>Članak 1.</w:t>
      </w:r>
    </w:p>
    <w:p w14:paraId="6C39F98E" w14:textId="21E97A50" w:rsidR="00174053" w:rsidRDefault="00174053" w:rsidP="00A628DC">
      <w:pPr>
        <w:pStyle w:val="Tijeloteksta"/>
        <w:ind w:right="129"/>
        <w:jc w:val="both"/>
      </w:pPr>
      <w:r>
        <w:t xml:space="preserve">Ovom Odlukom utvrđuju se uvjeti, način i postupak pripajanja pripojenog Društva </w:t>
      </w:r>
      <w:r w:rsidR="002E13F5">
        <w:t>SABUŠA</w:t>
      </w:r>
      <w:r>
        <w:t xml:space="preserve"> d.o.o. K</w:t>
      </w:r>
      <w:r w:rsidR="002E13F5">
        <w:t>ukljica</w:t>
      </w:r>
      <w:r>
        <w:t xml:space="preserve"> Društvu preuzimatelju OTOK UGLJAN d.o.o. Preko.</w:t>
      </w:r>
    </w:p>
    <w:p w14:paraId="0727B633" w14:textId="77777777" w:rsidR="00174053" w:rsidRDefault="00174053" w:rsidP="00174053">
      <w:pPr>
        <w:pStyle w:val="Tijeloteksta"/>
      </w:pPr>
    </w:p>
    <w:p w14:paraId="2EED62F8" w14:textId="15060397" w:rsidR="00174053" w:rsidRDefault="00174053" w:rsidP="002E13F5">
      <w:pPr>
        <w:pStyle w:val="Tijeloteksta"/>
        <w:ind w:left="309" w:right="323"/>
        <w:jc w:val="center"/>
      </w:pPr>
      <w:r>
        <w:t>Članak 2.</w:t>
      </w:r>
    </w:p>
    <w:p w14:paraId="63FA9397" w14:textId="54092428" w:rsidR="00174053" w:rsidRDefault="00174053" w:rsidP="00A628DC">
      <w:pPr>
        <w:pStyle w:val="Tijeloteksta"/>
        <w:ind w:right="121"/>
        <w:jc w:val="both"/>
      </w:pPr>
      <w:r>
        <w:t xml:space="preserve">Društvo </w:t>
      </w:r>
      <w:r w:rsidR="002E13F5">
        <w:t>SABUŠA</w:t>
      </w:r>
      <w:r>
        <w:t xml:space="preserve"> d.o.o. K</w:t>
      </w:r>
      <w:r w:rsidR="002E13F5">
        <w:t>ukljica</w:t>
      </w:r>
      <w:r>
        <w:t xml:space="preserve">, </w:t>
      </w:r>
      <w:r w:rsidR="002E13F5">
        <w:t>Ulica IV 24</w:t>
      </w:r>
      <w:r>
        <w:t xml:space="preserve">, OIB: </w:t>
      </w:r>
      <w:r w:rsidR="002E13F5">
        <w:t>27481686471</w:t>
      </w:r>
      <w:r>
        <w:t xml:space="preserve"> upisano je u sudski registar Trgovačkog suda u Zadru, u registracijski uložak s matičnim brojem MBS: </w:t>
      </w:r>
      <w:r w:rsidR="002E13F5">
        <w:t>060176624</w:t>
      </w:r>
      <w:r>
        <w:t>, temeljnim kapitalom društva u iznosu od 20.</w:t>
      </w:r>
      <w:r w:rsidR="002E13F5">
        <w:t>1</w:t>
      </w:r>
      <w:r>
        <w:t>00,00 kuna (</w:t>
      </w:r>
      <w:proofErr w:type="spellStart"/>
      <w:r>
        <w:t>dvadesettisuća</w:t>
      </w:r>
      <w:r w:rsidR="002E13F5">
        <w:t>sto</w:t>
      </w:r>
      <w:r>
        <w:t>kuna</w:t>
      </w:r>
      <w:proofErr w:type="spellEnd"/>
      <w:r>
        <w:t xml:space="preserve">), koji se sastoji od jednog temeljnog uloga, u iznosu temeljnog kapitala kojeg drži Općina </w:t>
      </w:r>
      <w:r w:rsidR="002E13F5">
        <w:t>Kukljica</w:t>
      </w:r>
      <w:r>
        <w:t xml:space="preserve"> kao jedini član i osnivač Društva i koja je temeljem toga imatelj poslovnog udjela u omjeru 100%.</w:t>
      </w:r>
    </w:p>
    <w:p w14:paraId="1EFCFD58" w14:textId="77777777" w:rsidR="00174053" w:rsidRDefault="00174053" w:rsidP="00174053">
      <w:pPr>
        <w:pStyle w:val="Tijeloteksta"/>
      </w:pPr>
    </w:p>
    <w:p w14:paraId="2E4ECD4A" w14:textId="518BF858" w:rsidR="00174053" w:rsidRDefault="00174053" w:rsidP="00A628DC">
      <w:pPr>
        <w:pStyle w:val="Tijeloteksta"/>
        <w:ind w:left="309" w:right="323"/>
        <w:jc w:val="center"/>
      </w:pPr>
      <w:r>
        <w:t>Članak 3.</w:t>
      </w:r>
    </w:p>
    <w:p w14:paraId="78AD9E2D" w14:textId="2A8E7AC9" w:rsidR="00174053" w:rsidRDefault="00174053" w:rsidP="00A628DC">
      <w:pPr>
        <w:pStyle w:val="Tijeloteksta"/>
        <w:ind w:right="124"/>
        <w:jc w:val="both"/>
      </w:pPr>
      <w:r>
        <w:t>Društvo OTOK UGLJAN d.o.o. Preko, Trg hrvatske nezavisnosti 2, OIB: 72374636452 upisano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sudski</w:t>
      </w:r>
      <w:r>
        <w:rPr>
          <w:spacing w:val="-14"/>
        </w:rPr>
        <w:t xml:space="preserve"> </w:t>
      </w:r>
      <w:r>
        <w:t>registar</w:t>
      </w:r>
      <w:r>
        <w:rPr>
          <w:spacing w:val="-13"/>
        </w:rPr>
        <w:t xml:space="preserve"> </w:t>
      </w:r>
      <w:r>
        <w:t>Trgovačkog</w:t>
      </w:r>
      <w:r>
        <w:rPr>
          <w:spacing w:val="-16"/>
        </w:rPr>
        <w:t xml:space="preserve"> </w:t>
      </w:r>
      <w:r>
        <w:t>suda</w:t>
      </w:r>
      <w:r>
        <w:rPr>
          <w:spacing w:val="-1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Zadru,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registracijski</w:t>
      </w:r>
      <w:r>
        <w:rPr>
          <w:spacing w:val="-13"/>
        </w:rPr>
        <w:t xml:space="preserve"> </w:t>
      </w:r>
      <w:r>
        <w:t>uložak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matičnim</w:t>
      </w:r>
      <w:r>
        <w:rPr>
          <w:spacing w:val="-13"/>
        </w:rPr>
        <w:t xml:space="preserve"> </w:t>
      </w:r>
      <w:r>
        <w:t>brojem MBS: 060160813, temeljnim kapitalom društva u iznosu od 20.000,00</w:t>
      </w:r>
      <w:r>
        <w:rPr>
          <w:spacing w:val="-3"/>
        </w:rPr>
        <w:t xml:space="preserve"> </w:t>
      </w:r>
      <w:r>
        <w:t>kuna</w:t>
      </w:r>
      <w:r w:rsidR="00A628DC">
        <w:t xml:space="preserve"> </w:t>
      </w:r>
      <w:r>
        <w:t>(</w:t>
      </w:r>
      <w:proofErr w:type="spellStart"/>
      <w:r>
        <w:t>dvadesettisućakuna</w:t>
      </w:r>
      <w:proofErr w:type="spellEnd"/>
      <w:r>
        <w:t>), koji se sastoji od jednog temeljnog uloga , u iznosu temeljnog kapitala kojeg drži Općina Preko kao jedini član i osnivač Društva i koja je temeljem toga imatelj poslovnog udjela u omjeru 100%.</w:t>
      </w:r>
    </w:p>
    <w:p w14:paraId="379A0F45" w14:textId="037F2DAB" w:rsidR="00174053" w:rsidRDefault="00174053" w:rsidP="00A628DC">
      <w:pPr>
        <w:pStyle w:val="Tijeloteksta"/>
        <w:ind w:right="117"/>
        <w:jc w:val="both"/>
      </w:pPr>
      <w:r>
        <w:t>Uvažavajući činjenicu da je Društvo OTOK UGLJAN d.o.o. koje obavlja djelatnost javne vodoopskrbe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javne</w:t>
      </w:r>
      <w:r>
        <w:rPr>
          <w:spacing w:val="-13"/>
        </w:rPr>
        <w:t xml:space="preserve"> </w:t>
      </w:r>
      <w:r>
        <w:t>odvodnje</w:t>
      </w:r>
      <w:r>
        <w:rPr>
          <w:spacing w:val="-13"/>
        </w:rPr>
        <w:t xml:space="preserve"> </w:t>
      </w:r>
      <w:r>
        <w:t>nositelj</w:t>
      </w:r>
      <w:r>
        <w:rPr>
          <w:spacing w:val="-13"/>
        </w:rPr>
        <w:t xml:space="preserve"> </w:t>
      </w:r>
      <w:r>
        <w:t>realizacije</w:t>
      </w:r>
      <w:r>
        <w:rPr>
          <w:spacing w:val="-13"/>
        </w:rPr>
        <w:t xml:space="preserve"> </w:t>
      </w:r>
      <w:r>
        <w:t>EU</w:t>
      </w:r>
      <w:r>
        <w:rPr>
          <w:spacing w:val="-13"/>
        </w:rPr>
        <w:t xml:space="preserve"> </w:t>
      </w:r>
      <w:r>
        <w:t>projekta</w:t>
      </w:r>
      <w:r>
        <w:rPr>
          <w:spacing w:val="-13"/>
        </w:rPr>
        <w:t xml:space="preserve"> </w:t>
      </w:r>
      <w:r>
        <w:t>„</w:t>
      </w:r>
      <w:r>
        <w:rPr>
          <w:spacing w:val="-11"/>
        </w:rPr>
        <w:t xml:space="preserve"> </w:t>
      </w:r>
      <w:r>
        <w:t>Aglomeracija</w:t>
      </w:r>
      <w:r>
        <w:rPr>
          <w:spacing w:val="-13"/>
        </w:rPr>
        <w:t xml:space="preserve"> </w:t>
      </w:r>
      <w:r>
        <w:t>Preko,</w:t>
      </w:r>
      <w:r>
        <w:rPr>
          <w:spacing w:val="-14"/>
        </w:rPr>
        <w:t xml:space="preserve"> </w:t>
      </w:r>
      <w:r>
        <w:t>Kali,</w:t>
      </w:r>
      <w:r>
        <w:rPr>
          <w:spacing w:val="-14"/>
        </w:rPr>
        <w:t xml:space="preserve"> </w:t>
      </w:r>
      <w:r>
        <w:t>Otok Ugljan“ u svezi izgradnje predmetnog sustava odvodnje,</w:t>
      </w:r>
      <w:r w:rsidR="00A628DC">
        <w:t xml:space="preserve"> a koja Aglomeracija obuhvaća i vodospremu na području Općine Kukljica</w:t>
      </w:r>
      <w:r>
        <w:t xml:space="preserve"> </w:t>
      </w:r>
      <w:r w:rsidR="00A628DC">
        <w:t xml:space="preserve">te odredbi Zakona o vodnim uslugama </w:t>
      </w:r>
      <w:r>
        <w:t>zaključuje se da je zakonska obveza međusobno poslovno, organizacijski i pravno povezati oba</w:t>
      </w:r>
      <w:r>
        <w:rPr>
          <w:spacing w:val="-1"/>
        </w:rPr>
        <w:t xml:space="preserve"> </w:t>
      </w:r>
      <w:r>
        <w:t>Društva.</w:t>
      </w:r>
    </w:p>
    <w:p w14:paraId="2C48ABB3" w14:textId="77777777" w:rsidR="00174053" w:rsidRDefault="00174053" w:rsidP="00174053">
      <w:pPr>
        <w:pStyle w:val="Tijeloteksta"/>
        <w:spacing w:before="9"/>
        <w:rPr>
          <w:sz w:val="23"/>
        </w:rPr>
      </w:pPr>
    </w:p>
    <w:p w14:paraId="5A928AA8" w14:textId="01C32110" w:rsidR="00174053" w:rsidRPr="00A628DC" w:rsidRDefault="00174053" w:rsidP="00A628DC">
      <w:pPr>
        <w:pStyle w:val="Tijeloteksta"/>
        <w:spacing w:before="1"/>
        <w:ind w:left="309" w:right="323"/>
        <w:jc w:val="center"/>
      </w:pPr>
      <w:r>
        <w:t>Članak 4.</w:t>
      </w:r>
    </w:p>
    <w:p w14:paraId="42DE444B" w14:textId="7A4D06E6" w:rsidR="00174053" w:rsidRDefault="00174053" w:rsidP="00A628DC">
      <w:pPr>
        <w:pStyle w:val="Tijeloteksta"/>
        <w:ind w:right="120"/>
        <w:jc w:val="both"/>
      </w:pPr>
      <w:r>
        <w:t xml:space="preserve">Društvo </w:t>
      </w:r>
      <w:r w:rsidR="00A628DC">
        <w:t>SABUŠA</w:t>
      </w:r>
      <w:r>
        <w:t xml:space="preserve"> d.o.o. kao Pripojeno društvo prenosi svoju cjelokupnu imovinu sa svim svojim pravima i obvezama na društvo OTOK UGLJAN d.o.o. kao Društvo Preuzimatelj, na temelju zaključnih financijskih izvješća pripojenog Društva na dan 31. prosinca 20</w:t>
      </w:r>
      <w:r w:rsidR="00A628DC">
        <w:t>2</w:t>
      </w:r>
      <w:r w:rsidR="002A34FA">
        <w:t>2</w:t>
      </w:r>
      <w:r>
        <w:t>. godine</w:t>
      </w:r>
      <w:r w:rsidR="00A628DC">
        <w:t>.</w:t>
      </w:r>
    </w:p>
    <w:p w14:paraId="63EED559" w14:textId="77777777" w:rsidR="00174053" w:rsidRDefault="00174053" w:rsidP="00174053">
      <w:pPr>
        <w:jc w:val="both"/>
        <w:sectPr w:rsidR="00174053" w:rsidSect="00174053">
          <w:headerReference w:type="default" r:id="rId6"/>
          <w:pgSz w:w="11900" w:h="16840"/>
          <w:pgMar w:top="1320" w:right="1280" w:bottom="280" w:left="1300" w:header="364" w:footer="720" w:gutter="0"/>
          <w:pgNumType w:start="21"/>
          <w:cols w:space="720"/>
        </w:sectPr>
      </w:pPr>
    </w:p>
    <w:p w14:paraId="5C7BAAF2" w14:textId="77777777" w:rsidR="00174053" w:rsidRDefault="00174053" w:rsidP="00174053">
      <w:pPr>
        <w:pStyle w:val="Tijeloteksta"/>
        <w:spacing w:before="1"/>
        <w:rPr>
          <w:sz w:val="23"/>
        </w:rPr>
      </w:pPr>
    </w:p>
    <w:p w14:paraId="0F59EA2C" w14:textId="77777777" w:rsidR="00174053" w:rsidRDefault="00174053" w:rsidP="00174053">
      <w:pPr>
        <w:pStyle w:val="Tijeloteksta"/>
        <w:spacing w:before="90"/>
        <w:ind w:left="309" w:right="323"/>
        <w:jc w:val="center"/>
      </w:pPr>
      <w:bookmarkStart w:id="0" w:name="SLUŽBENI-GLASNIK-1-2018_23"/>
      <w:bookmarkEnd w:id="0"/>
      <w:r>
        <w:t>Članak 5.</w:t>
      </w:r>
    </w:p>
    <w:p w14:paraId="53D13736" w14:textId="77777777" w:rsidR="00174053" w:rsidRDefault="00174053" w:rsidP="00A628DC">
      <w:pPr>
        <w:pStyle w:val="Tijeloteksta"/>
      </w:pPr>
      <w:r>
        <w:t>Radi provedbe pripajanja povećava se temeljni kapital društva preuzimatelja OTOK UGLJAN</w:t>
      </w:r>
    </w:p>
    <w:p w14:paraId="1C3FEE8F" w14:textId="4970F613" w:rsidR="00174053" w:rsidRDefault="00174053" w:rsidP="00A628DC">
      <w:pPr>
        <w:pStyle w:val="Tijeloteksta"/>
      </w:pPr>
      <w:r>
        <w:t>d.o.o. od 20.000,00 kuna za iznos od 20.</w:t>
      </w:r>
      <w:r w:rsidR="00A628DC">
        <w:t>1</w:t>
      </w:r>
      <w:r>
        <w:t>00,00 kuna.</w:t>
      </w:r>
    </w:p>
    <w:p w14:paraId="5BAF928E" w14:textId="77777777" w:rsidR="00174053" w:rsidRDefault="00174053" w:rsidP="00174053">
      <w:pPr>
        <w:pStyle w:val="Tijeloteksta"/>
      </w:pPr>
    </w:p>
    <w:p w14:paraId="10F00791" w14:textId="0D9D0030" w:rsidR="00174053" w:rsidRDefault="00174053" w:rsidP="00A628DC">
      <w:pPr>
        <w:pStyle w:val="Tijeloteksta"/>
        <w:ind w:left="309" w:right="323"/>
        <w:jc w:val="center"/>
      </w:pPr>
      <w:r>
        <w:t>Članak 6.</w:t>
      </w:r>
    </w:p>
    <w:p w14:paraId="485E44D1" w14:textId="77777777" w:rsidR="00A628DC" w:rsidRDefault="00174053" w:rsidP="00A628DC">
      <w:pPr>
        <w:pStyle w:val="Tijeloteksta"/>
      </w:pPr>
      <w:r>
        <w:t>Ovaj</w:t>
      </w:r>
      <w:r>
        <w:rPr>
          <w:spacing w:val="-17"/>
        </w:rPr>
        <w:t xml:space="preserve"> </w:t>
      </w:r>
      <w:r>
        <w:t>Odluka</w:t>
      </w:r>
      <w:r>
        <w:rPr>
          <w:spacing w:val="-16"/>
        </w:rPr>
        <w:t xml:space="preserve"> </w:t>
      </w:r>
      <w:r>
        <w:t>stupa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snagu</w:t>
      </w:r>
      <w:r>
        <w:rPr>
          <w:spacing w:val="-16"/>
        </w:rPr>
        <w:t xml:space="preserve"> </w:t>
      </w:r>
      <w:r>
        <w:t>osmog</w:t>
      </w:r>
      <w:r>
        <w:rPr>
          <w:spacing w:val="-19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objave</w:t>
      </w:r>
      <w:r>
        <w:rPr>
          <w:spacing w:val="-16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“Službenom</w:t>
      </w:r>
      <w:r>
        <w:rPr>
          <w:spacing w:val="-16"/>
        </w:rPr>
        <w:t xml:space="preserve"> </w:t>
      </w:r>
      <w:r>
        <w:t>glasniku</w:t>
      </w:r>
      <w:r>
        <w:rPr>
          <w:spacing w:val="-16"/>
        </w:rPr>
        <w:t xml:space="preserve"> </w:t>
      </w:r>
      <w:r>
        <w:t>Općine</w:t>
      </w:r>
      <w:r>
        <w:rPr>
          <w:spacing w:val="-16"/>
        </w:rPr>
        <w:t xml:space="preserve"> </w:t>
      </w:r>
      <w:r w:rsidR="00A628DC">
        <w:t>Kukljica</w:t>
      </w:r>
      <w:r>
        <w:t>“.</w:t>
      </w:r>
    </w:p>
    <w:p w14:paraId="2D34265F" w14:textId="66A81374" w:rsidR="00A628DC" w:rsidRDefault="00A628DC" w:rsidP="00A628DC">
      <w:pPr>
        <w:pStyle w:val="Tijeloteksta"/>
      </w:pPr>
    </w:p>
    <w:p w14:paraId="58FF3F27" w14:textId="77777777" w:rsidR="00A628DC" w:rsidRDefault="00A628DC" w:rsidP="00A628DC">
      <w:pPr>
        <w:pStyle w:val="Tijeloteksta"/>
      </w:pPr>
    </w:p>
    <w:p w14:paraId="125D97DA" w14:textId="3FABE24D" w:rsidR="00174053" w:rsidRDefault="00A628DC" w:rsidP="00A628DC">
      <w:pPr>
        <w:pStyle w:val="Tijeloteksta"/>
        <w:jc w:val="center"/>
      </w:pPr>
      <w:r>
        <w:t>OPĆINSKO VIJEĆE OPĆINE KUKLJICA</w:t>
      </w:r>
    </w:p>
    <w:p w14:paraId="2B975459" w14:textId="77777777" w:rsidR="00174053" w:rsidRDefault="00174053" w:rsidP="00174053">
      <w:pPr>
        <w:pStyle w:val="Tijeloteksta"/>
        <w:rPr>
          <w:sz w:val="26"/>
        </w:rPr>
      </w:pPr>
    </w:p>
    <w:p w14:paraId="678B9F1D" w14:textId="77777777" w:rsidR="00174053" w:rsidRDefault="00174053" w:rsidP="00174053">
      <w:pPr>
        <w:pStyle w:val="Tijeloteksta"/>
        <w:rPr>
          <w:sz w:val="26"/>
        </w:rPr>
      </w:pPr>
    </w:p>
    <w:p w14:paraId="79464DCA" w14:textId="58311A31" w:rsidR="00E61947" w:rsidRPr="00A628DC" w:rsidRDefault="00A628D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28DC">
        <w:rPr>
          <w:sz w:val="24"/>
          <w:szCs w:val="24"/>
        </w:rPr>
        <w:t>Predsjednik Općinskog vijeća</w:t>
      </w:r>
    </w:p>
    <w:p w14:paraId="6720CC08" w14:textId="520AC4DA" w:rsidR="00A628DC" w:rsidRPr="00A628DC" w:rsidRDefault="00A628DC">
      <w:pPr>
        <w:rPr>
          <w:sz w:val="24"/>
          <w:szCs w:val="24"/>
        </w:rPr>
      </w:pPr>
      <w:r w:rsidRPr="00A628DC">
        <w:rPr>
          <w:sz w:val="24"/>
          <w:szCs w:val="24"/>
        </w:rPr>
        <w:tab/>
      </w:r>
      <w:r w:rsidRPr="00A628DC">
        <w:rPr>
          <w:sz w:val="24"/>
          <w:szCs w:val="24"/>
        </w:rPr>
        <w:tab/>
      </w:r>
      <w:r w:rsidRPr="00A628DC">
        <w:rPr>
          <w:sz w:val="24"/>
          <w:szCs w:val="24"/>
        </w:rPr>
        <w:tab/>
      </w:r>
      <w:r w:rsidRPr="00A628DC">
        <w:rPr>
          <w:sz w:val="24"/>
          <w:szCs w:val="24"/>
        </w:rPr>
        <w:tab/>
      </w:r>
      <w:r w:rsidRPr="00A628DC">
        <w:rPr>
          <w:sz w:val="24"/>
          <w:szCs w:val="24"/>
        </w:rPr>
        <w:tab/>
      </w:r>
      <w:r w:rsidRPr="00A628DC">
        <w:rPr>
          <w:sz w:val="24"/>
          <w:szCs w:val="24"/>
        </w:rPr>
        <w:tab/>
      </w:r>
      <w:r w:rsidRPr="00A628DC">
        <w:rPr>
          <w:sz w:val="24"/>
          <w:szCs w:val="24"/>
        </w:rPr>
        <w:tab/>
      </w:r>
      <w:r w:rsidRPr="00A628DC">
        <w:rPr>
          <w:sz w:val="24"/>
          <w:szCs w:val="24"/>
        </w:rPr>
        <w:tab/>
        <w:t xml:space="preserve">         Ante Martinović</w:t>
      </w:r>
    </w:p>
    <w:sectPr w:rsidR="00A628DC" w:rsidRPr="00A628DC">
      <w:pgSz w:w="11900" w:h="16840"/>
      <w:pgMar w:top="1320" w:right="1280" w:bottom="280" w:left="130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7F80" w14:textId="77777777" w:rsidR="00851CCA" w:rsidRDefault="00851CCA" w:rsidP="00174053">
      <w:r>
        <w:separator/>
      </w:r>
    </w:p>
  </w:endnote>
  <w:endnote w:type="continuationSeparator" w:id="0">
    <w:p w14:paraId="0D78D985" w14:textId="77777777" w:rsidR="00851CCA" w:rsidRDefault="00851CCA" w:rsidP="001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3C08" w14:textId="77777777" w:rsidR="00851CCA" w:rsidRDefault="00851CCA" w:rsidP="00174053">
      <w:r>
        <w:separator/>
      </w:r>
    </w:p>
  </w:footnote>
  <w:footnote w:type="continuationSeparator" w:id="0">
    <w:p w14:paraId="1F419D5D" w14:textId="77777777" w:rsidR="00851CCA" w:rsidRDefault="00851CCA" w:rsidP="0017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A12D" w14:textId="5946EFB3" w:rsidR="0003120B" w:rsidRDefault="0017405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134426" wp14:editId="1ABCD513">
              <wp:simplePos x="0" y="0"/>
              <wp:positionH relativeFrom="page">
                <wp:posOffset>1950085</wp:posOffset>
              </wp:positionH>
              <wp:positionV relativeFrom="page">
                <wp:posOffset>218440</wp:posOffset>
              </wp:positionV>
              <wp:extent cx="3685540" cy="194310"/>
              <wp:effectExtent l="0" t="0" r="0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55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177B" w14:textId="5C1200EE" w:rsidR="0003120B" w:rsidRDefault="00000000">
                          <w:pPr>
                            <w:pStyle w:val="Tijeloteksta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3442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153.55pt;margin-top:17.2pt;width:290.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" filled="f" stroked="f">
              <v:textbox inset="0,0,0,0">
                <w:txbxContent>
                  <w:p w14:paraId="722A177B" w14:textId="5C1200EE" w:rsidR="0003120B" w:rsidRDefault="00000000">
                    <w:pPr>
                      <w:pStyle w:val="Tijeloteksta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53"/>
    <w:rsid w:val="000B200A"/>
    <w:rsid w:val="000C43FC"/>
    <w:rsid w:val="00174053"/>
    <w:rsid w:val="002A34FA"/>
    <w:rsid w:val="002E13F5"/>
    <w:rsid w:val="003D1524"/>
    <w:rsid w:val="004200ED"/>
    <w:rsid w:val="0042557F"/>
    <w:rsid w:val="004D1A8F"/>
    <w:rsid w:val="00681C69"/>
    <w:rsid w:val="00824D44"/>
    <w:rsid w:val="008500EF"/>
    <w:rsid w:val="00851CCA"/>
    <w:rsid w:val="00A277E6"/>
    <w:rsid w:val="00A628DC"/>
    <w:rsid w:val="00B33050"/>
    <w:rsid w:val="00BC1696"/>
    <w:rsid w:val="00C9363F"/>
    <w:rsid w:val="00CD007B"/>
    <w:rsid w:val="00CE5FEB"/>
    <w:rsid w:val="00D3505B"/>
    <w:rsid w:val="00E0317E"/>
    <w:rsid w:val="00EF3661"/>
    <w:rsid w:val="00F01991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0619"/>
  <w15:chartTrackingRefBased/>
  <w15:docId w15:val="{27A0D570-0AC2-41EF-9FCC-A16E68A7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53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74053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74053"/>
    <w:rPr>
      <w:rFonts w:eastAsia="Times New Roman"/>
    </w:rPr>
  </w:style>
  <w:style w:type="paragraph" w:styleId="Zaglavlje">
    <w:name w:val="header"/>
    <w:basedOn w:val="Normal"/>
    <w:link w:val="ZaglavljeChar"/>
    <w:uiPriority w:val="99"/>
    <w:unhideWhenUsed/>
    <w:rsid w:val="001740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4053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1740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4053"/>
    <w:rPr>
      <w:rFonts w:eastAsia="Times New Roman"/>
      <w:sz w:val="22"/>
      <w:szCs w:val="22"/>
    </w:rPr>
  </w:style>
  <w:style w:type="character" w:styleId="Hiperveza">
    <w:name w:val="Hyperlink"/>
    <w:basedOn w:val="Zadanifontodlomka"/>
    <w:uiPriority w:val="99"/>
    <w:semiHidden/>
    <w:unhideWhenUsed/>
    <w:rsid w:val="00420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Korisnik365</dc:creator>
  <cp:keywords/>
  <dc:description/>
  <cp:lastModifiedBy>Korisnik365</cp:lastModifiedBy>
  <cp:revision>2</cp:revision>
  <dcterms:created xsi:type="dcterms:W3CDTF">2022-11-16T13:14:00Z</dcterms:created>
  <dcterms:modified xsi:type="dcterms:W3CDTF">2022-11-16T13:14:00Z</dcterms:modified>
</cp:coreProperties>
</file>